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2666" w14:textId="44AA23E7" w:rsidR="005B061E" w:rsidRPr="00F510B1" w:rsidRDefault="005B061E" w:rsidP="005B061E">
      <w:pPr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 xml:space="preserve">Concept </w:t>
      </w:r>
      <w:r w:rsidR="00EE1E8C">
        <w:rPr>
          <w:rFonts w:ascii="Century Gothic" w:hAnsi="Century Gothic"/>
          <w:b/>
          <w:bCs/>
        </w:rPr>
        <w:t>notulen</w:t>
      </w:r>
      <w:r>
        <w:rPr>
          <w:rFonts w:ascii="Century Gothic" w:hAnsi="Century Gothic"/>
          <w:b/>
          <w:bCs/>
        </w:rPr>
        <w:t xml:space="preserve">  </w:t>
      </w:r>
      <w:r w:rsidRPr="00F510B1">
        <w:rPr>
          <w:rFonts w:ascii="Century Gothic" w:hAnsi="Century Gothic"/>
          <w:b/>
          <w:bCs/>
        </w:rPr>
        <w:t xml:space="preserve">MR vrijdag </w:t>
      </w:r>
      <w:r w:rsidR="00F87D0F">
        <w:rPr>
          <w:rFonts w:ascii="Century Gothic" w:hAnsi="Century Gothic"/>
        </w:rPr>
        <w:t>5 juli</w:t>
      </w:r>
      <w:r w:rsidRPr="00F510B1">
        <w:rPr>
          <w:rFonts w:ascii="Century Gothic" w:hAnsi="Century Gothic"/>
        </w:rPr>
        <w:t xml:space="preserve"> 14.45-16.45</w:t>
      </w:r>
    </w:p>
    <w:p w14:paraId="12DFF877" w14:textId="6845DC3D" w:rsidR="005B061E" w:rsidRPr="00F510B1" w:rsidRDefault="005B061E" w:rsidP="005B061E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Mededelingen</w:t>
      </w:r>
      <w:r w:rsidR="002D6201">
        <w:rPr>
          <w:rFonts w:ascii="Century Gothic" w:hAnsi="Century Gothic"/>
          <w:b/>
          <w:bCs/>
        </w:rPr>
        <w:br/>
      </w:r>
      <w:r w:rsidR="002D6201" w:rsidRPr="002D6201">
        <w:rPr>
          <w:rFonts w:ascii="Century Gothic" w:hAnsi="Century Gothic"/>
        </w:rPr>
        <w:t xml:space="preserve">Er is een nieuwe collega gevonden. Dinsdag is </w:t>
      </w:r>
      <w:proofErr w:type="spellStart"/>
      <w:r w:rsidR="002D6201" w:rsidRPr="002D6201">
        <w:rPr>
          <w:rFonts w:ascii="Century Gothic" w:hAnsi="Century Gothic"/>
        </w:rPr>
        <w:t>Wyke</w:t>
      </w:r>
      <w:proofErr w:type="spellEnd"/>
      <w:r w:rsidR="002D6201" w:rsidRPr="002D6201">
        <w:rPr>
          <w:rFonts w:ascii="Century Gothic" w:hAnsi="Century Gothic"/>
        </w:rPr>
        <w:t xml:space="preserve"> van der Wal geweest voor de 3 dagen die nog ingevuld moesten worden. Die heeft vandaag toegezegd dat ze bij ons komt werken.</w:t>
      </w:r>
      <w:r w:rsidR="002D6201">
        <w:rPr>
          <w:rFonts w:ascii="Century Gothic" w:hAnsi="Century Gothic"/>
          <w:b/>
          <w:bCs/>
        </w:rPr>
        <w:t xml:space="preserve"> </w:t>
      </w:r>
      <w:r w:rsidR="002D6201" w:rsidRPr="002D6201">
        <w:rPr>
          <w:rFonts w:ascii="Century Gothic" w:hAnsi="Century Gothic"/>
        </w:rPr>
        <w:t>Daarmee is de formatie voor volgend jaar rond.</w:t>
      </w:r>
      <w:r w:rsidR="002D6201">
        <w:rPr>
          <w:rFonts w:ascii="Century Gothic" w:hAnsi="Century Gothic"/>
          <w:b/>
          <w:bCs/>
        </w:rPr>
        <w:t xml:space="preserve"> </w:t>
      </w:r>
    </w:p>
    <w:p w14:paraId="354BA5CD" w14:textId="77777777" w:rsidR="005B061E" w:rsidRDefault="005B061E" w:rsidP="005B061E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 xml:space="preserve">Notulen vaststellen </w:t>
      </w:r>
    </w:p>
    <w:p w14:paraId="11A663CB" w14:textId="61B6C9A5" w:rsidR="002D6201" w:rsidRPr="002D6201" w:rsidRDefault="002D6201" w:rsidP="002D6201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2D6201">
        <w:rPr>
          <w:rFonts w:ascii="Century Gothic" w:hAnsi="Century Gothic"/>
        </w:rPr>
        <w:t>Notulen worden goedgekeurd</w:t>
      </w:r>
      <w:r w:rsidR="003F7FD2">
        <w:rPr>
          <w:rFonts w:ascii="Century Gothic" w:hAnsi="Century Gothic"/>
        </w:rPr>
        <w:t>.</w:t>
      </w:r>
    </w:p>
    <w:p w14:paraId="29946E36" w14:textId="1379ADF0" w:rsidR="005B061E" w:rsidRPr="002D6201" w:rsidRDefault="005B061E" w:rsidP="005B061E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F510B1">
        <w:rPr>
          <w:rFonts w:ascii="Century Gothic" w:hAnsi="Century Gothic"/>
          <w:b/>
          <w:bCs/>
        </w:rPr>
        <w:t xml:space="preserve">Ingekomen stukken </w:t>
      </w:r>
    </w:p>
    <w:p w14:paraId="2DAAB242" w14:textId="08855370" w:rsidR="002D6201" w:rsidRPr="00DC1314" w:rsidRDefault="002D6201" w:rsidP="002D6201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-</w:t>
      </w:r>
    </w:p>
    <w:p w14:paraId="3E54D46D" w14:textId="13FDC9E9" w:rsidR="005B061E" w:rsidRDefault="005B061E" w:rsidP="005B061E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 w:rsidRPr="00F510B1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De rijke schooldag</w:t>
      </w:r>
    </w:p>
    <w:p w14:paraId="6356DAB6" w14:textId="03B59485" w:rsidR="002D6201" w:rsidRPr="002D6201" w:rsidRDefault="002D6201" w:rsidP="002D6201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2D6201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Voor de zomer nog twee keer dansen, na de zomer worden er weer nieuwe activiteiten georganiseerd. </w:t>
      </w:r>
    </w:p>
    <w:p w14:paraId="57662606" w14:textId="77777777" w:rsidR="005B061E" w:rsidRDefault="005B061E" w:rsidP="005B061E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Formatie </w:t>
      </w:r>
    </w:p>
    <w:p w14:paraId="2F260C6C" w14:textId="3A3C1BE0" w:rsidR="002D6201" w:rsidRDefault="00EE1E8C" w:rsidP="002D6201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EE1E8C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Er is veel extra formatie beschikbaar gesteld door Elan. We kunnen daardoor weer 5 groepen maken.</w:t>
      </w:r>
    </w:p>
    <w:p w14:paraId="15754841" w14:textId="19AF9D07" w:rsidR="003F7FD2" w:rsidRPr="00EE1E8C" w:rsidRDefault="003F7FD2" w:rsidP="002D6201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In de 2</w:t>
      </w:r>
      <w:r w:rsidRPr="003F7FD2">
        <w:rPr>
          <w:rFonts w:ascii="Century Gothic" w:eastAsia="Times New Roman" w:hAnsi="Century Gothic" w:cs="Segoe UI"/>
          <w:color w:val="242424"/>
          <w:kern w:val="0"/>
          <w:sz w:val="23"/>
          <w:szCs w:val="23"/>
          <w:vertAlign w:val="superscript"/>
          <w:lang w:eastAsia="nl-NL"/>
          <w14:ligatures w14:val="none"/>
        </w:rPr>
        <w:t>e</w:t>
      </w:r>
      <w:r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 helft van het schooljaar komt er in groep 3/4 een LIO stagiair.</w:t>
      </w:r>
    </w:p>
    <w:p w14:paraId="6EE47026" w14:textId="0F397935" w:rsidR="003F7FD2" w:rsidRPr="003F7FD2" w:rsidRDefault="005B061E" w:rsidP="003F7FD2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Vakantierooster </w:t>
      </w:r>
      <w:r w:rsidR="003F7FD2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en kalender </w:t>
      </w: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2024-2025 </w:t>
      </w:r>
      <w:r w:rsidR="00EE1E8C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br/>
      </w:r>
      <w:r w:rsidR="00EE1E8C" w:rsidRPr="00EE1E8C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Het vakantierooster is definitief, </w:t>
      </w:r>
      <w:r w:rsidR="003F7FD2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kalender voor concept </w:t>
      </w:r>
      <w:r w:rsidR="00CD7CA9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naar de drukker. </w:t>
      </w:r>
      <w:r w:rsidR="003F7FD2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Dit concept wordt nog gedeeld met de MR voor het definitieve instemming. </w:t>
      </w:r>
    </w:p>
    <w:p w14:paraId="22CA2082" w14:textId="6A8795D8" w:rsidR="00F87D0F" w:rsidRDefault="00F87D0F" w:rsidP="005B061E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Schoolgid</w:t>
      </w:r>
      <w:r w:rsidR="00CD7CA9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s</w:t>
      </w:r>
    </w:p>
    <w:p w14:paraId="1D4D2F34" w14:textId="28E6BFCA" w:rsidR="00CD7CA9" w:rsidRDefault="003F7FD2" w:rsidP="00CD7CA9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3F7FD2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Zodra de resultaten van de doorstroomtoets gepubliceerd zijn gaat de MR akkoord met publicatie van de schoolgids.</w:t>
      </w:r>
    </w:p>
    <w:p w14:paraId="6ABEDB32" w14:textId="51C38675" w:rsidR="00237CA8" w:rsidRPr="003F7FD2" w:rsidRDefault="00237CA8" w:rsidP="00CD7CA9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Toevoegen dat betaling schoolreis en ouderbijdrage los van elkaar staan. Schoolreis wordt door school geïnd. Ouderbijdrage door de oudervereniging.</w:t>
      </w:r>
    </w:p>
    <w:p w14:paraId="09B2F00E" w14:textId="77777777" w:rsidR="005B061E" w:rsidRPr="00810437" w:rsidRDefault="005B061E" w:rsidP="005B061E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</w:rPr>
      </w:pPr>
      <w:r w:rsidRPr="00F510B1">
        <w:rPr>
          <w:rFonts w:ascii="Century Gothic" w:hAnsi="Century Gothic"/>
          <w:b/>
          <w:bCs/>
        </w:rPr>
        <w:t xml:space="preserve">Plan basisvaardigheden </w:t>
      </w:r>
    </w:p>
    <w:p w14:paraId="2388652F" w14:textId="61D14238" w:rsidR="00810437" w:rsidRPr="00810437" w:rsidRDefault="00810437" w:rsidP="00810437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810437">
        <w:rPr>
          <w:rFonts w:ascii="Century Gothic" w:hAnsi="Century Gothic"/>
        </w:rPr>
        <w:t>Er wordt vanuit Elan een overzicht gemaakt van de uitgaven uit de subsidiepot</w:t>
      </w:r>
      <w:r>
        <w:rPr>
          <w:rFonts w:ascii="Century Gothic" w:hAnsi="Century Gothic"/>
        </w:rPr>
        <w:t xml:space="preserve"> zodat helder is wat er komend schooljaar nog beschikbaar. </w:t>
      </w:r>
    </w:p>
    <w:p w14:paraId="69FA77AC" w14:textId="77777777" w:rsidR="005B061E" w:rsidRPr="00F510B1" w:rsidRDefault="005B061E" w:rsidP="005B061E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Actielijst</w:t>
      </w:r>
    </w:p>
    <w:p w14:paraId="48CDF6BF" w14:textId="77777777" w:rsidR="005B061E" w:rsidRDefault="005B061E" w:rsidP="005B061E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Wat verder ter tafel komt</w:t>
      </w:r>
    </w:p>
    <w:p w14:paraId="385E92C5" w14:textId="4326695B" w:rsidR="00A66BDE" w:rsidRDefault="00A66BDE" w:rsidP="00A66BDE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A66BDE">
        <w:rPr>
          <w:rFonts w:ascii="Century Gothic" w:hAnsi="Century Gothic"/>
        </w:rPr>
        <w:t>Schoolfoto’s</w:t>
      </w:r>
      <w:r w:rsidR="000A6C62">
        <w:rPr>
          <w:rFonts w:ascii="Century Gothic" w:hAnsi="Century Gothic"/>
        </w:rPr>
        <w:t>, is het een idee om een klassenfoto gratis aan te bieden?</w:t>
      </w:r>
    </w:p>
    <w:p w14:paraId="4E510150" w14:textId="50561F8A" w:rsidR="000A6C62" w:rsidRDefault="000A6C62" w:rsidP="00A66BDE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Inscannen en in verslag in het portfolio. </w:t>
      </w:r>
    </w:p>
    <w:p w14:paraId="53AC45BD" w14:textId="77777777" w:rsidR="00D8154E" w:rsidRDefault="00D8154E" w:rsidP="00A66BDE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</w:p>
    <w:p w14:paraId="71305949" w14:textId="1A4CD988" w:rsidR="00D8154E" w:rsidRDefault="00D8154E" w:rsidP="00A66BDE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D8154E">
        <w:rPr>
          <w:rFonts w:ascii="Century Gothic" w:hAnsi="Century Gothic"/>
        </w:rPr>
        <w:t>Contact MR en GMR, we</w:t>
      </w:r>
      <w:r>
        <w:rPr>
          <w:rFonts w:ascii="Century Gothic" w:hAnsi="Century Gothic"/>
        </w:rPr>
        <w:t xml:space="preserve"> horen al weer heel lang niet. </w:t>
      </w:r>
    </w:p>
    <w:p w14:paraId="289F55CF" w14:textId="77777777" w:rsidR="00D8154E" w:rsidRDefault="00D8154E" w:rsidP="00A66BDE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</w:p>
    <w:p w14:paraId="6E12DB64" w14:textId="43B84BB3" w:rsidR="00D8154E" w:rsidRDefault="00204320" w:rsidP="00A66BDE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>
        <w:rPr>
          <w:rFonts w:ascii="Century Gothic" w:hAnsi="Century Gothic"/>
        </w:rPr>
        <w:t>Vergaderdata komend schooljaar</w:t>
      </w:r>
    </w:p>
    <w:p w14:paraId="0DF7AC5B" w14:textId="178A03BD" w:rsidR="00204320" w:rsidRDefault="00204320" w:rsidP="00A66BDE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>
        <w:rPr>
          <w:rFonts w:ascii="Century Gothic" w:hAnsi="Century Gothic"/>
        </w:rPr>
        <w:t>4 oktober 14.45 – 16.45</w:t>
      </w:r>
    </w:p>
    <w:p w14:paraId="2FB233E2" w14:textId="71CC0DCD" w:rsidR="00204320" w:rsidRDefault="00204320" w:rsidP="00A66BDE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>
        <w:rPr>
          <w:rFonts w:ascii="Century Gothic" w:hAnsi="Century Gothic"/>
        </w:rPr>
        <w:t>22 november 14.45 – 16.45</w:t>
      </w:r>
    </w:p>
    <w:p w14:paraId="207FE17E" w14:textId="31A3FC4A" w:rsidR="005B061E" w:rsidRDefault="00204320" w:rsidP="000A6C62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>
        <w:rPr>
          <w:rFonts w:ascii="Century Gothic" w:hAnsi="Century Gothic"/>
        </w:rPr>
        <w:t>28 februari 14.45-16.45</w:t>
      </w:r>
      <w:r>
        <w:rPr>
          <w:rFonts w:ascii="Century Gothic" w:hAnsi="Century Gothic"/>
        </w:rPr>
        <w:br/>
        <w:t xml:space="preserve">16 mei 14.45-16.45 </w:t>
      </w:r>
    </w:p>
    <w:p w14:paraId="5B1A72BA" w14:textId="77777777" w:rsidR="00204320" w:rsidRPr="00D8154E" w:rsidRDefault="00204320" w:rsidP="000A6C62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</w:p>
    <w:p w14:paraId="64FA6C06" w14:textId="77777777" w:rsidR="005B061E" w:rsidRPr="00F510B1" w:rsidRDefault="005B061E" w:rsidP="005B061E">
      <w:pPr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Actielijst</w:t>
      </w:r>
    </w:p>
    <w:tbl>
      <w:tblPr>
        <w:tblW w:w="101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880"/>
        <w:gridCol w:w="3498"/>
      </w:tblGrid>
      <w:tr w:rsidR="005B061E" w:rsidRPr="00F510B1" w14:paraId="17ED7BC1" w14:textId="77777777" w:rsidTr="00EF3CC6">
        <w:trPr>
          <w:trHeight w:val="39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066E" w14:textId="77777777" w:rsidR="005B061E" w:rsidRPr="00F510B1" w:rsidRDefault="005B061E" w:rsidP="00EF3CC6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Actie?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AB83" w14:textId="77777777" w:rsidR="005B061E" w:rsidRPr="00F510B1" w:rsidRDefault="005B061E" w:rsidP="00EF3CC6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Wie?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9CAE" w14:textId="77777777" w:rsidR="005B061E" w:rsidRPr="00F510B1" w:rsidRDefault="005B061E" w:rsidP="00EF3CC6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Wanneer?</w:t>
            </w:r>
          </w:p>
        </w:tc>
      </w:tr>
      <w:tr w:rsidR="005B061E" w:rsidRPr="00F510B1" w14:paraId="02598C0A" w14:textId="77777777" w:rsidTr="00EF3CC6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6BF7" w14:textId="09EB7041" w:rsidR="005B061E" w:rsidRPr="00F510B1" w:rsidRDefault="00F87D0F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Overleg jeu de boule</w:t>
            </w:r>
            <w:r w:rsidR="00D8154E">
              <w:rPr>
                <w:rFonts w:ascii="Century Gothic" w:hAnsi="Century Gothic"/>
              </w:rPr>
              <w:t>s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95D6" w14:textId="7DFE1C3A" w:rsidR="005B061E" w:rsidRPr="00F510B1" w:rsidRDefault="00F87D0F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E193" w14:textId="150C45DD" w:rsidR="005B061E" w:rsidRPr="00F510B1" w:rsidRDefault="000A6C62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Nog geen reactie</w:t>
            </w:r>
          </w:p>
        </w:tc>
      </w:tr>
      <w:tr w:rsidR="005B061E" w:rsidRPr="00F510B1" w14:paraId="09AF7AF3" w14:textId="77777777" w:rsidTr="00EF3CC6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019F" w14:textId="616FEC7B" w:rsidR="005B061E" w:rsidRPr="00F510B1" w:rsidRDefault="000A6C62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Overleg met portfoliowerkgroep over </w:t>
            </w:r>
            <w:r>
              <w:rPr>
                <w:rFonts w:ascii="Century Gothic" w:hAnsi="Century Gothic"/>
              </w:rPr>
              <w:lastRenderedPageBreak/>
              <w:t>foto’s in verslag.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0E1F" w14:textId="53825E21" w:rsidR="005B061E" w:rsidRPr="00F510B1" w:rsidRDefault="000A6C62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Corina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B88B" w14:textId="116655E8" w:rsidR="005B061E" w:rsidRPr="00F510B1" w:rsidRDefault="00D8154E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Voor einde schooljaar</w:t>
            </w:r>
          </w:p>
        </w:tc>
      </w:tr>
      <w:tr w:rsidR="005B061E" w:rsidRPr="00F510B1" w14:paraId="3DEDB4D2" w14:textId="77777777" w:rsidTr="00EF3CC6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7693" w14:textId="36BE861A" w:rsidR="005B061E" w:rsidRPr="00D807E5" w:rsidRDefault="00D807E5" w:rsidP="00EF3CC6">
            <w:pPr>
              <w:spacing w:after="0" w:line="240" w:lineRule="auto"/>
              <w:rPr>
                <w:rFonts w:ascii="Century Gothic" w:hAnsi="Century Gothic"/>
              </w:rPr>
            </w:pPr>
            <w:r w:rsidRPr="00D807E5">
              <w:rPr>
                <w:rFonts w:ascii="Century Gothic" w:hAnsi="Century Gothic"/>
              </w:rPr>
              <w:t>Mailen naar Jannie en c</w:t>
            </w:r>
            <w:r>
              <w:rPr>
                <w:rFonts w:ascii="Century Gothic" w:hAnsi="Century Gothic"/>
              </w:rPr>
              <w:t xml:space="preserve">ontactpersoon GMR.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A503" w14:textId="5F90218D" w:rsidR="005B061E" w:rsidRPr="00F510B1" w:rsidRDefault="00D807E5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Annelies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6C75" w14:textId="2BD2121E" w:rsidR="005B061E" w:rsidRPr="00F510B1" w:rsidRDefault="00D807E5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Voor einde </w:t>
            </w:r>
            <w:r w:rsidR="00D8154E">
              <w:rPr>
                <w:rFonts w:ascii="Century Gothic" w:hAnsi="Century Gothic"/>
              </w:rPr>
              <w:t>schooljaar</w:t>
            </w:r>
          </w:p>
        </w:tc>
      </w:tr>
      <w:tr w:rsidR="005B061E" w:rsidRPr="00F510B1" w14:paraId="48D0AF85" w14:textId="77777777" w:rsidTr="00EF3CC6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C0EA" w14:textId="3E74343B" w:rsidR="005B061E" w:rsidRPr="00D807E5" w:rsidRDefault="00237CA8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Financiën schoolreis uitrekenen, hoeveel tekort?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CF09" w14:textId="43EAF4E1" w:rsidR="005B061E" w:rsidRDefault="00237CA8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Corina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7A0B" w14:textId="2DD922F1" w:rsidR="005B061E" w:rsidRDefault="00237CA8" w:rsidP="00EF3CC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Voor einde schooljaar</w:t>
            </w:r>
          </w:p>
        </w:tc>
      </w:tr>
      <w:tr w:rsidR="005B061E" w:rsidRPr="00F510B1" w14:paraId="713B6968" w14:textId="77777777" w:rsidTr="00EF3CC6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4BA6" w14:textId="77777777" w:rsidR="005B061E" w:rsidRPr="00D807E5" w:rsidRDefault="005B061E" w:rsidP="00EF3C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D9FA" w14:textId="77777777" w:rsidR="005B061E" w:rsidRDefault="005B061E" w:rsidP="00EF3C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07E9" w14:textId="77777777" w:rsidR="005B061E" w:rsidRDefault="005B061E" w:rsidP="00EF3C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0F47AD0D" w14:textId="77777777" w:rsidR="005B061E" w:rsidRPr="00F510B1" w:rsidRDefault="005B061E" w:rsidP="005B061E">
      <w:pPr>
        <w:rPr>
          <w:rFonts w:ascii="Century Gothic" w:hAnsi="Century Gothic"/>
        </w:rPr>
      </w:pPr>
    </w:p>
    <w:p w14:paraId="2AE9FBD2" w14:textId="300E0A8E" w:rsidR="002F563D" w:rsidRDefault="005B061E" w:rsidP="005B061E">
      <w:r w:rsidRPr="00F510B1">
        <w:rPr>
          <w:rFonts w:ascii="Century Gothic" w:hAnsi="Century Gothic"/>
          <w:b/>
          <w:bCs/>
        </w:rPr>
        <w:br/>
      </w:r>
      <w:r w:rsidRPr="00F510B1">
        <w:rPr>
          <w:rFonts w:ascii="Century Gothic" w:hAnsi="Century Gothic"/>
        </w:rPr>
        <w:br/>
      </w:r>
    </w:p>
    <w:sectPr w:rsidR="002F5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51CFD"/>
    <w:multiLevelType w:val="multilevel"/>
    <w:tmpl w:val="90C8C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239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61E"/>
    <w:rsid w:val="000A6C62"/>
    <w:rsid w:val="00204320"/>
    <w:rsid w:val="00237CA8"/>
    <w:rsid w:val="002D6201"/>
    <w:rsid w:val="002F563D"/>
    <w:rsid w:val="003F7FD2"/>
    <w:rsid w:val="004A2E9D"/>
    <w:rsid w:val="005324AB"/>
    <w:rsid w:val="005B061E"/>
    <w:rsid w:val="007132BA"/>
    <w:rsid w:val="00810437"/>
    <w:rsid w:val="0097657C"/>
    <w:rsid w:val="00985B4A"/>
    <w:rsid w:val="009E05AE"/>
    <w:rsid w:val="009F18C2"/>
    <w:rsid w:val="00A66BDE"/>
    <w:rsid w:val="00CD7CA9"/>
    <w:rsid w:val="00D807E5"/>
    <w:rsid w:val="00D8154E"/>
    <w:rsid w:val="00EC4B0D"/>
    <w:rsid w:val="00EE1E8C"/>
    <w:rsid w:val="00F87D0F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3A50"/>
  <w15:chartTrackingRefBased/>
  <w15:docId w15:val="{E7F0FD4E-EC2A-442D-86C5-48A87FC3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061E"/>
  </w:style>
  <w:style w:type="paragraph" w:styleId="Kop1">
    <w:name w:val="heading 1"/>
    <w:basedOn w:val="Standaard"/>
    <w:next w:val="Standaard"/>
    <w:link w:val="Kop1Char"/>
    <w:uiPriority w:val="9"/>
    <w:qFormat/>
    <w:rsid w:val="005B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0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0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0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0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0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06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06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06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06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06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06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061E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5B06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06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0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06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0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3DD90E36724A878E68A42E74CA9E" ma:contentTypeVersion="20" ma:contentTypeDescription="Een nieuw document maken." ma:contentTypeScope="" ma:versionID="f06e131d1af83220bfe20e6c5c4e057c">
  <xsd:schema xmlns:xsd="http://www.w3.org/2001/XMLSchema" xmlns:xs="http://www.w3.org/2001/XMLSchema" xmlns:p="http://schemas.microsoft.com/office/2006/metadata/properties" xmlns:ns1="http://schemas.microsoft.com/sharepoint/v3" xmlns:ns2="44753372-53ba-48e3-92d0-ae98f650579a" xmlns:ns3="6cee875a-234c-4906-97de-a0ca7e71f414" targetNamespace="http://schemas.microsoft.com/office/2006/metadata/properties" ma:root="true" ma:fieldsID="d61a2abd13e7c0a8ff4eae5bd55adb4f" ns1:_="" ns2:_="" ns3:_="">
    <xsd:import namespace="http://schemas.microsoft.com/sharepoint/v3"/>
    <xsd:import namespace="44753372-53ba-48e3-92d0-ae98f650579a"/>
    <xsd:import namespace="6cee875a-234c-4906-97de-a0ca7e71f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3372-53ba-48e3-92d0-ae98f6505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4af2b26-fefb-41a5-987a-4e254d06b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e875a-234c-4906-97de-a0ca7e71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c71d59-5b5e-4199-befb-3a181c121970}" ma:internalName="TaxCatchAll" ma:showField="CatchAllData" ma:web="6cee875a-234c-4906-97de-a0ca7e71f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753372-53ba-48e3-92d0-ae98f650579a">
      <Terms xmlns="http://schemas.microsoft.com/office/infopath/2007/PartnerControls"/>
    </lcf76f155ced4ddcb4097134ff3c332f>
    <_ip_UnifiedCompliancePolicyProperties xmlns="http://schemas.microsoft.com/sharepoint/v3" xsi:nil="true"/>
    <TaxCatchAll xmlns="6cee875a-234c-4906-97de-a0ca7e71f414"/>
  </documentManagement>
</p:properties>
</file>

<file path=customXml/itemProps1.xml><?xml version="1.0" encoding="utf-8"?>
<ds:datastoreItem xmlns:ds="http://schemas.openxmlformats.org/officeDocument/2006/customXml" ds:itemID="{43C30FBC-F031-4A4F-9E86-2E65E5BA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53372-53ba-48e3-92d0-ae98f650579a"/>
    <ds:schemaRef ds:uri="6cee875a-234c-4906-97de-a0ca7e71f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A07FB-72B5-43FA-8582-9F32673C2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B4884-B718-4989-A06B-D3DC63C5B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753372-53ba-48e3-92d0-ae98f650579a"/>
    <ds:schemaRef ds:uri="6cee875a-234c-4906-97de-a0ca7e71f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Algra</dc:creator>
  <cp:keywords/>
  <dc:description/>
  <cp:lastModifiedBy>Annelies Algra</cp:lastModifiedBy>
  <cp:revision>3</cp:revision>
  <dcterms:created xsi:type="dcterms:W3CDTF">2024-07-05T11:55:00Z</dcterms:created>
  <dcterms:modified xsi:type="dcterms:W3CDTF">2024-07-05T15:00:00Z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0x010100A5FF3DD90E36724A878E68A42E74CA9E</vt:lpwstr>
  </property>
</Properties>
</file>