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677520" w14:textId="2AB37E23" w:rsidR="00B3252C" w:rsidRDefault="00C638EE" w:rsidP="3E9A61AC">
      <w:pPr>
        <w:pStyle w:val="Kop3"/>
        <w:tabs>
          <w:tab w:val="center" w:pos="1638"/>
        </w:tabs>
        <w:spacing w:after="0"/>
        <w:ind w:left="0" w:firstLine="0"/>
      </w:pPr>
      <w:r>
        <w:t>Verantwoording onderwijsresultaten</w:t>
      </w:r>
      <w:r>
        <w:br/>
      </w:r>
      <w:r>
        <w:br/>
      </w:r>
      <w:r w:rsidR="00511777" w:rsidRPr="3E9A61AC">
        <w:rPr>
          <w:color w:val="auto"/>
        </w:rPr>
        <w:t>Doorstroomtoets groep 8</w:t>
      </w:r>
    </w:p>
    <w:p w14:paraId="55EBB433" w14:textId="4068E1DE" w:rsidR="2DF8BB3B" w:rsidRDefault="2DF8BB3B" w:rsidP="447CCFC5">
      <w:r>
        <w:t>De verantwoording van de onderwijsresultaten doen we jaarlijks n.a.v. de scores van de eindtoets die de leerlingen van groep 8 maken.</w:t>
      </w:r>
      <w:r w:rsidR="00B10556">
        <w:t xml:space="preserve"> Vanaf schooljaar 2023-2024 maken de leerlingen voor de eerste keer de doorstroomtoets.</w:t>
      </w:r>
    </w:p>
    <w:p w14:paraId="2E051A54" w14:textId="59E03DAF" w:rsidR="00B3252C" w:rsidRPr="00DE0F4F" w:rsidRDefault="00B3252C" w:rsidP="00C638EE">
      <w:pPr>
        <w:spacing w:after="0" w:line="259" w:lineRule="auto"/>
        <w:rPr>
          <w:rFonts w:asciiTheme="minorHAnsi" w:hAnsiTheme="minorHAnsi" w:cstheme="minorHAnsi"/>
          <w:color w:val="7030A0"/>
        </w:rPr>
      </w:pPr>
      <w:r w:rsidRPr="00DE0F4F">
        <w:rPr>
          <w:rFonts w:asciiTheme="minorHAnsi" w:hAnsiTheme="minorHAnsi" w:cstheme="minorHAnsi"/>
          <w:b/>
          <w:color w:val="7030A0"/>
        </w:rPr>
        <w:t xml:space="preserve">Wat is de </w:t>
      </w:r>
      <w:r w:rsidR="00B10556">
        <w:rPr>
          <w:rFonts w:asciiTheme="minorHAnsi" w:hAnsiTheme="minorHAnsi" w:cstheme="minorHAnsi"/>
          <w:b/>
          <w:color w:val="7030A0"/>
        </w:rPr>
        <w:t>doorstroomtoets</w:t>
      </w:r>
      <w:r w:rsidRPr="00DE0F4F">
        <w:rPr>
          <w:rFonts w:asciiTheme="minorHAnsi" w:hAnsiTheme="minorHAnsi" w:cstheme="minorHAnsi"/>
          <w:b/>
          <w:color w:val="7030A0"/>
        </w:rPr>
        <w:t>?</w:t>
      </w:r>
    </w:p>
    <w:p w14:paraId="14CFC9DB" w14:textId="3D8283E6" w:rsidR="00B3252C" w:rsidRPr="00DE0F4F" w:rsidRDefault="00B10556" w:rsidP="00C638EE">
      <w:pPr>
        <w:spacing w:after="0"/>
        <w:rPr>
          <w:rFonts w:asciiTheme="minorHAnsi" w:hAnsiTheme="minorHAnsi" w:cstheme="minorHAnsi"/>
        </w:rPr>
      </w:pPr>
      <w:r>
        <w:rPr>
          <w:rFonts w:asciiTheme="minorHAnsi" w:hAnsiTheme="minorHAnsi" w:cstheme="minorHAnsi"/>
        </w:rPr>
        <w:t xml:space="preserve">In groep 8 </w:t>
      </w:r>
      <w:r w:rsidR="00B3252C" w:rsidRPr="00DE0F4F">
        <w:rPr>
          <w:rFonts w:asciiTheme="minorHAnsi" w:hAnsiTheme="minorHAnsi" w:cstheme="minorHAnsi"/>
        </w:rPr>
        <w:t>van de basisschool maken alle leerlingen een eindtoets.</w:t>
      </w:r>
      <w:r>
        <w:rPr>
          <w:rFonts w:asciiTheme="minorHAnsi" w:hAnsiTheme="minorHAnsi" w:cstheme="minorHAnsi"/>
        </w:rPr>
        <w:t xml:space="preserve"> Vanaf schooljaar 2023-2024 wordt dit de doorstroomtoets genoemd. Deze wordt in februari afgenomen en is verplicht. Onze school heeft gekozen voor de </w:t>
      </w:r>
      <w:proofErr w:type="gramStart"/>
      <w:r>
        <w:rPr>
          <w:rFonts w:asciiTheme="minorHAnsi" w:hAnsiTheme="minorHAnsi" w:cstheme="minorHAnsi"/>
        </w:rPr>
        <w:t>DIA doorstroomtoets</w:t>
      </w:r>
      <w:proofErr w:type="gramEnd"/>
      <w:r>
        <w:rPr>
          <w:rFonts w:asciiTheme="minorHAnsi" w:hAnsiTheme="minorHAnsi" w:cstheme="minorHAnsi"/>
        </w:rPr>
        <w:t xml:space="preserve">. </w:t>
      </w:r>
      <w:r w:rsidR="00B3252C" w:rsidRPr="00DE0F4F">
        <w:rPr>
          <w:rFonts w:asciiTheme="minorHAnsi" w:hAnsiTheme="minorHAnsi" w:cstheme="minorHAnsi"/>
        </w:rPr>
        <w:t xml:space="preserve">Met de </w:t>
      </w:r>
      <w:r>
        <w:rPr>
          <w:rFonts w:asciiTheme="minorHAnsi" w:hAnsiTheme="minorHAnsi" w:cstheme="minorHAnsi"/>
        </w:rPr>
        <w:t>doorstroomt</w:t>
      </w:r>
      <w:r w:rsidR="00B3252C" w:rsidRPr="00DE0F4F">
        <w:rPr>
          <w:rFonts w:asciiTheme="minorHAnsi" w:hAnsiTheme="minorHAnsi" w:cstheme="minorHAnsi"/>
        </w:rPr>
        <w:t xml:space="preserve">oets kunnen leerlingen laten zien wat ze op de basisschool hebben geleerd. De leerkracht geeft de leerling een advies voor het onderwijsniveau in het voortgezet onderwijs. Scoort de leerling op de toets beter dan het advies van de leerkracht? Dan moet de school het advies heroverwegen. Bij een lagere score hoeft dit niet. De </w:t>
      </w:r>
      <w:r>
        <w:rPr>
          <w:rFonts w:asciiTheme="minorHAnsi" w:hAnsiTheme="minorHAnsi" w:cstheme="minorHAnsi"/>
        </w:rPr>
        <w:t>doorstroom</w:t>
      </w:r>
      <w:r w:rsidR="00B3252C" w:rsidRPr="00DE0F4F">
        <w:rPr>
          <w:rFonts w:asciiTheme="minorHAnsi" w:hAnsiTheme="minorHAnsi" w:cstheme="minorHAnsi"/>
        </w:rPr>
        <w:t>toets is geen examen, leerlingen kunnen niet slagen of zakken.</w:t>
      </w:r>
    </w:p>
    <w:p w14:paraId="0F8F273B" w14:textId="77777777" w:rsidR="00F166D1" w:rsidRDefault="00F166D1" w:rsidP="00F166D1">
      <w:pPr>
        <w:spacing w:after="0"/>
        <w:ind w:left="236"/>
      </w:pPr>
    </w:p>
    <w:p w14:paraId="45CF494F" w14:textId="77777777" w:rsidR="004D576A" w:rsidRPr="00DE0F4F" w:rsidRDefault="004D576A" w:rsidP="52B3FCBC">
      <w:pPr>
        <w:spacing w:after="0"/>
        <w:ind w:left="236" w:right="237" w:firstLine="0"/>
        <w:rPr>
          <w:rFonts w:asciiTheme="minorHAnsi" w:hAnsiTheme="minorHAnsi" w:cstheme="minorBidi"/>
          <w:b/>
          <w:bCs/>
          <w:color w:val="7030A0"/>
        </w:rPr>
      </w:pPr>
    </w:p>
    <w:p w14:paraId="03B092EE" w14:textId="1B156FEC" w:rsidR="00B10556" w:rsidRPr="00B10556" w:rsidRDefault="004D576A" w:rsidP="3E9A61AC">
      <w:pPr>
        <w:rPr>
          <w:rFonts w:asciiTheme="minorHAnsi" w:hAnsiTheme="minorHAnsi" w:cstheme="minorBidi"/>
          <w:color w:val="000000" w:themeColor="text1"/>
        </w:rPr>
      </w:pPr>
      <w:r w:rsidRPr="3E9A61AC">
        <w:rPr>
          <w:rFonts w:asciiTheme="minorHAnsi" w:hAnsiTheme="minorHAnsi" w:cstheme="minorBidi"/>
          <w:color w:val="7030A0"/>
        </w:rPr>
        <w:t>Wat waren de eindopbrengsten over de afgelopen 3 jaar gezamenlijk?</w:t>
      </w:r>
    </w:p>
    <w:p w14:paraId="48CDFE76" w14:textId="6DB2A402" w:rsidR="00B10556" w:rsidRPr="00B10556" w:rsidRDefault="00B10556" w:rsidP="3E9A61AC">
      <w:pPr>
        <w:rPr>
          <w:rFonts w:asciiTheme="minorHAnsi" w:hAnsiTheme="minorHAnsi" w:cstheme="minorBidi"/>
          <w:color w:val="000000" w:themeColor="text1"/>
        </w:rPr>
      </w:pPr>
      <w:r w:rsidRPr="3E9A61AC">
        <w:rPr>
          <w:rFonts w:asciiTheme="minorHAnsi" w:hAnsiTheme="minorHAnsi" w:cstheme="minorBidi"/>
          <w:color w:val="000000" w:themeColor="text1"/>
        </w:rPr>
        <w:t xml:space="preserve">Omdat dit jaar voor het eerst de doorstroomtoets is afgenomen kunnen de resultaten niet meegenomen worden in een </w:t>
      </w:r>
      <w:proofErr w:type="gramStart"/>
      <w:r w:rsidRPr="3E9A61AC">
        <w:rPr>
          <w:rFonts w:asciiTheme="minorHAnsi" w:hAnsiTheme="minorHAnsi" w:cstheme="minorBidi"/>
          <w:color w:val="000000" w:themeColor="text1"/>
        </w:rPr>
        <w:t>3 jaarlijks</w:t>
      </w:r>
      <w:proofErr w:type="gramEnd"/>
      <w:r w:rsidRPr="3E9A61AC">
        <w:rPr>
          <w:rFonts w:asciiTheme="minorHAnsi" w:hAnsiTheme="minorHAnsi" w:cstheme="minorBidi"/>
          <w:color w:val="000000" w:themeColor="text1"/>
        </w:rPr>
        <w:t xml:space="preserve"> overzicht. Wel kan er gekeken worden naar de resultaten van de doorstroomtoets van 2024.</w:t>
      </w:r>
    </w:p>
    <w:tbl>
      <w:tblPr>
        <w:tblStyle w:val="Tabelraster"/>
        <w:tblW w:w="9060" w:type="dxa"/>
        <w:tblInd w:w="10" w:type="dxa"/>
        <w:tblLook w:val="04A0" w:firstRow="1" w:lastRow="0" w:firstColumn="1" w:lastColumn="0" w:noHBand="0" w:noVBand="1"/>
      </w:tblPr>
      <w:tblGrid>
        <w:gridCol w:w="3020"/>
        <w:gridCol w:w="3020"/>
        <w:gridCol w:w="3020"/>
      </w:tblGrid>
      <w:tr w:rsidR="00B10556" w14:paraId="0A1B1D55" w14:textId="77777777" w:rsidTr="7DFF98CA">
        <w:trPr>
          <w:trHeight w:val="300"/>
        </w:trPr>
        <w:tc>
          <w:tcPr>
            <w:tcW w:w="3020" w:type="dxa"/>
          </w:tcPr>
          <w:p w14:paraId="1CF6E204" w14:textId="66BF2066" w:rsidR="00B10556" w:rsidRDefault="00B10556" w:rsidP="52B3FCBC">
            <w:pPr>
              <w:ind w:left="0" w:firstLine="0"/>
              <w:rPr>
                <w:rFonts w:asciiTheme="minorHAnsi" w:hAnsiTheme="minorHAnsi" w:cstheme="minorBidi"/>
                <w:b/>
                <w:bCs/>
                <w:color w:val="7030A0"/>
              </w:rPr>
            </w:pPr>
            <w:r>
              <w:rPr>
                <w:rFonts w:asciiTheme="minorHAnsi" w:hAnsiTheme="minorHAnsi" w:cstheme="minorBidi"/>
                <w:b/>
                <w:bCs/>
                <w:color w:val="7030A0"/>
              </w:rPr>
              <w:t>Referentieniveaus</w:t>
            </w:r>
          </w:p>
        </w:tc>
        <w:tc>
          <w:tcPr>
            <w:tcW w:w="3020" w:type="dxa"/>
          </w:tcPr>
          <w:p w14:paraId="251266FD" w14:textId="217CE784" w:rsidR="00B10556" w:rsidRDefault="00B10556" w:rsidP="7DFF98CA">
            <w:pPr>
              <w:ind w:left="0" w:firstLine="0"/>
              <w:rPr>
                <w:rFonts w:asciiTheme="minorHAnsi" w:hAnsiTheme="minorHAnsi" w:cstheme="minorBidi"/>
                <w:b/>
                <w:bCs/>
                <w:color w:val="7030A0"/>
              </w:rPr>
            </w:pPr>
            <w:r w:rsidRPr="7DFF98CA">
              <w:rPr>
                <w:rFonts w:asciiTheme="minorHAnsi" w:hAnsiTheme="minorHAnsi" w:cstheme="minorBidi"/>
                <w:b/>
                <w:bCs/>
                <w:color w:val="7030A0"/>
              </w:rPr>
              <w:t>Percentage behaalde referentieniveaus</w:t>
            </w:r>
          </w:p>
          <w:p w14:paraId="46496E59" w14:textId="7A6FB957" w:rsidR="00B10556" w:rsidRDefault="7F91502F" w:rsidP="7DFF98CA">
            <w:pPr>
              <w:ind w:left="0" w:firstLine="0"/>
              <w:rPr>
                <w:rFonts w:asciiTheme="minorHAnsi" w:hAnsiTheme="minorHAnsi" w:cstheme="minorBidi"/>
                <w:b/>
                <w:bCs/>
                <w:color w:val="7030A0"/>
              </w:rPr>
            </w:pPr>
            <w:r w:rsidRPr="3B527FA0">
              <w:rPr>
                <w:rFonts w:asciiTheme="minorHAnsi" w:hAnsiTheme="minorHAnsi" w:cstheme="minorBidi"/>
                <w:b/>
                <w:bCs/>
                <w:color w:val="7030A0"/>
              </w:rPr>
              <w:t>202</w:t>
            </w:r>
            <w:r w:rsidR="39CE5B48" w:rsidRPr="3B527FA0">
              <w:rPr>
                <w:rFonts w:asciiTheme="minorHAnsi" w:hAnsiTheme="minorHAnsi" w:cstheme="minorBidi"/>
                <w:b/>
                <w:bCs/>
                <w:color w:val="7030A0"/>
              </w:rPr>
              <w:t>4</w:t>
            </w:r>
            <w:r w:rsidRPr="7DFF98CA">
              <w:rPr>
                <w:rFonts w:asciiTheme="minorHAnsi" w:hAnsiTheme="minorHAnsi" w:cstheme="minorBidi"/>
                <w:b/>
                <w:bCs/>
                <w:color w:val="7030A0"/>
              </w:rPr>
              <w:t>-</w:t>
            </w:r>
            <w:r w:rsidRPr="1135C73A">
              <w:rPr>
                <w:rFonts w:asciiTheme="minorHAnsi" w:hAnsiTheme="minorHAnsi" w:cstheme="minorBidi"/>
                <w:b/>
                <w:bCs/>
                <w:color w:val="7030A0"/>
              </w:rPr>
              <w:t>202</w:t>
            </w:r>
            <w:r w:rsidR="0F289B59" w:rsidRPr="1135C73A">
              <w:rPr>
                <w:rFonts w:asciiTheme="minorHAnsi" w:hAnsiTheme="minorHAnsi" w:cstheme="minorBidi"/>
                <w:b/>
                <w:bCs/>
                <w:color w:val="7030A0"/>
              </w:rPr>
              <w:t>5</w:t>
            </w:r>
          </w:p>
        </w:tc>
        <w:tc>
          <w:tcPr>
            <w:tcW w:w="3020" w:type="dxa"/>
          </w:tcPr>
          <w:p w14:paraId="475E7589" w14:textId="217CE784" w:rsidR="7F91502F" w:rsidRDefault="7F91502F" w:rsidP="7DFF98CA">
            <w:pPr>
              <w:ind w:left="0" w:firstLine="0"/>
              <w:rPr>
                <w:rFonts w:asciiTheme="minorHAnsi" w:hAnsiTheme="minorHAnsi" w:cstheme="minorBidi"/>
                <w:b/>
                <w:bCs/>
                <w:color w:val="7030A0"/>
              </w:rPr>
            </w:pPr>
            <w:r w:rsidRPr="7DFF98CA">
              <w:rPr>
                <w:rFonts w:asciiTheme="minorHAnsi" w:hAnsiTheme="minorHAnsi" w:cstheme="minorBidi"/>
                <w:b/>
                <w:bCs/>
                <w:color w:val="7030A0"/>
              </w:rPr>
              <w:t>Percentage behaalde referentieniveaus</w:t>
            </w:r>
          </w:p>
          <w:p w14:paraId="13B3D620" w14:textId="2AB16165" w:rsidR="7F91502F" w:rsidRDefault="7F91502F" w:rsidP="7DFF98CA">
            <w:pPr>
              <w:ind w:left="0" w:firstLine="0"/>
              <w:rPr>
                <w:rFonts w:asciiTheme="minorHAnsi" w:hAnsiTheme="minorHAnsi" w:cstheme="minorBidi"/>
                <w:b/>
                <w:bCs/>
                <w:color w:val="7030A0"/>
              </w:rPr>
            </w:pPr>
            <w:r w:rsidRPr="366064BA">
              <w:rPr>
                <w:rFonts w:asciiTheme="minorHAnsi" w:hAnsiTheme="minorHAnsi" w:cstheme="minorBidi"/>
                <w:b/>
                <w:bCs/>
                <w:color w:val="7030A0"/>
              </w:rPr>
              <w:t>202</w:t>
            </w:r>
            <w:r w:rsidR="6AACFC3E" w:rsidRPr="366064BA">
              <w:rPr>
                <w:rFonts w:asciiTheme="minorHAnsi" w:hAnsiTheme="minorHAnsi" w:cstheme="minorBidi"/>
                <w:b/>
                <w:bCs/>
                <w:color w:val="7030A0"/>
              </w:rPr>
              <w:t>5-</w:t>
            </w:r>
            <w:r w:rsidR="6AACFC3E" w:rsidRPr="58FAF406">
              <w:rPr>
                <w:rFonts w:asciiTheme="minorHAnsi" w:hAnsiTheme="minorHAnsi" w:cstheme="minorBidi"/>
                <w:b/>
                <w:bCs/>
                <w:color w:val="7030A0"/>
              </w:rPr>
              <w:t>2026</w:t>
            </w:r>
          </w:p>
          <w:p w14:paraId="74EE1084" w14:textId="2FF65C0F" w:rsidR="7DFF98CA" w:rsidRDefault="7DFF98CA" w:rsidP="7DFF98CA">
            <w:pPr>
              <w:ind w:firstLine="0"/>
              <w:rPr>
                <w:rFonts w:asciiTheme="minorHAnsi" w:hAnsiTheme="minorHAnsi" w:cstheme="minorBidi"/>
                <w:b/>
                <w:bCs/>
                <w:color w:val="7030A0"/>
              </w:rPr>
            </w:pPr>
          </w:p>
        </w:tc>
      </w:tr>
      <w:tr w:rsidR="00B10556" w14:paraId="3F9E6289" w14:textId="77777777" w:rsidTr="7DFF98CA">
        <w:trPr>
          <w:trHeight w:val="300"/>
        </w:trPr>
        <w:tc>
          <w:tcPr>
            <w:tcW w:w="3020" w:type="dxa"/>
          </w:tcPr>
          <w:p w14:paraId="4D4106EB" w14:textId="7329DB89" w:rsidR="00B10556" w:rsidRDefault="00B10556" w:rsidP="52B3FCBC">
            <w:pPr>
              <w:ind w:left="0" w:firstLine="0"/>
              <w:rPr>
                <w:rFonts w:asciiTheme="minorHAnsi" w:hAnsiTheme="minorHAnsi" w:cstheme="minorBidi"/>
                <w:b/>
                <w:bCs/>
                <w:color w:val="7030A0"/>
              </w:rPr>
            </w:pPr>
            <w:r>
              <w:rPr>
                <w:rFonts w:asciiTheme="minorHAnsi" w:hAnsiTheme="minorHAnsi" w:cstheme="minorBidi"/>
                <w:b/>
                <w:bCs/>
                <w:color w:val="7030A0"/>
              </w:rPr>
              <w:t>1F</w:t>
            </w:r>
          </w:p>
        </w:tc>
        <w:tc>
          <w:tcPr>
            <w:tcW w:w="3020" w:type="dxa"/>
          </w:tcPr>
          <w:p w14:paraId="52B33252" w14:textId="219A8BED" w:rsidR="00B10556" w:rsidRDefault="23FBF293" w:rsidP="7DFF98CA">
            <w:pPr>
              <w:ind w:left="0" w:firstLine="0"/>
              <w:rPr>
                <w:rFonts w:asciiTheme="minorHAnsi" w:hAnsiTheme="minorHAnsi" w:cstheme="minorBidi"/>
                <w:b/>
                <w:bCs/>
                <w:color w:val="7030A0"/>
              </w:rPr>
            </w:pPr>
            <w:r w:rsidRPr="7E367D37">
              <w:rPr>
                <w:rFonts w:asciiTheme="minorHAnsi" w:hAnsiTheme="minorHAnsi" w:cstheme="minorBidi"/>
                <w:b/>
                <w:bCs/>
                <w:color w:val="7030A0"/>
              </w:rPr>
              <w:t>100</w:t>
            </w:r>
            <w:r w:rsidRPr="4FB68C98">
              <w:rPr>
                <w:rFonts w:asciiTheme="minorHAnsi" w:hAnsiTheme="minorHAnsi" w:cstheme="minorBidi"/>
                <w:b/>
                <w:bCs/>
                <w:color w:val="7030A0"/>
              </w:rPr>
              <w:t>%</w:t>
            </w:r>
          </w:p>
        </w:tc>
        <w:tc>
          <w:tcPr>
            <w:tcW w:w="3020" w:type="dxa"/>
          </w:tcPr>
          <w:p w14:paraId="334FE2AC" w14:textId="050FDD93" w:rsidR="69EE2D5E" w:rsidRDefault="69EE2D5E" w:rsidP="7DFF98CA">
            <w:pPr>
              <w:ind w:firstLine="0"/>
              <w:rPr>
                <w:rFonts w:asciiTheme="minorHAnsi" w:hAnsiTheme="minorHAnsi" w:cstheme="minorBidi"/>
                <w:b/>
                <w:bCs/>
                <w:color w:val="7030A0"/>
              </w:rPr>
            </w:pPr>
            <w:r w:rsidRPr="7DFF98CA">
              <w:rPr>
                <w:rFonts w:asciiTheme="minorHAnsi" w:hAnsiTheme="minorHAnsi" w:cstheme="minorBidi"/>
                <w:b/>
                <w:bCs/>
                <w:color w:val="7030A0"/>
              </w:rPr>
              <w:t>100%</w:t>
            </w:r>
          </w:p>
        </w:tc>
      </w:tr>
      <w:tr w:rsidR="00B10556" w14:paraId="60C8F051" w14:textId="77777777" w:rsidTr="7DFF98CA">
        <w:trPr>
          <w:trHeight w:val="300"/>
        </w:trPr>
        <w:tc>
          <w:tcPr>
            <w:tcW w:w="3020" w:type="dxa"/>
          </w:tcPr>
          <w:p w14:paraId="3A36E714" w14:textId="71956097" w:rsidR="00B10556" w:rsidRDefault="00B10556" w:rsidP="52B3FCBC">
            <w:pPr>
              <w:ind w:left="0" w:firstLine="0"/>
              <w:rPr>
                <w:rFonts w:asciiTheme="minorHAnsi" w:hAnsiTheme="minorHAnsi" w:cstheme="minorBidi"/>
                <w:b/>
                <w:bCs/>
                <w:color w:val="7030A0"/>
              </w:rPr>
            </w:pPr>
            <w:r>
              <w:rPr>
                <w:rFonts w:asciiTheme="minorHAnsi" w:hAnsiTheme="minorHAnsi" w:cstheme="minorBidi"/>
                <w:b/>
                <w:bCs/>
                <w:color w:val="7030A0"/>
              </w:rPr>
              <w:t>1S/2F</w:t>
            </w:r>
          </w:p>
        </w:tc>
        <w:tc>
          <w:tcPr>
            <w:tcW w:w="3020" w:type="dxa"/>
          </w:tcPr>
          <w:p w14:paraId="674BC4C7" w14:textId="44D2DDF0" w:rsidR="00B10556" w:rsidRDefault="6BC0129E" w:rsidP="7DFF98CA">
            <w:pPr>
              <w:ind w:left="0" w:firstLine="0"/>
              <w:rPr>
                <w:rFonts w:asciiTheme="minorHAnsi" w:hAnsiTheme="minorHAnsi" w:cstheme="minorBidi"/>
                <w:b/>
                <w:bCs/>
                <w:color w:val="7030A0"/>
              </w:rPr>
            </w:pPr>
            <w:r w:rsidRPr="144A36AD">
              <w:rPr>
                <w:rFonts w:asciiTheme="minorHAnsi" w:hAnsiTheme="minorHAnsi" w:cstheme="minorBidi"/>
                <w:b/>
                <w:bCs/>
                <w:color w:val="7030A0"/>
              </w:rPr>
              <w:t>65%</w:t>
            </w:r>
          </w:p>
        </w:tc>
        <w:tc>
          <w:tcPr>
            <w:tcW w:w="3020" w:type="dxa"/>
          </w:tcPr>
          <w:p w14:paraId="46D627F6" w14:textId="5D9E41FF" w:rsidR="387843C0" w:rsidRDefault="387843C0" w:rsidP="7DFF98CA">
            <w:pPr>
              <w:ind w:firstLine="0"/>
              <w:rPr>
                <w:rFonts w:asciiTheme="minorHAnsi" w:hAnsiTheme="minorHAnsi" w:cstheme="minorBidi"/>
                <w:b/>
                <w:bCs/>
                <w:color w:val="7030A0"/>
              </w:rPr>
            </w:pPr>
            <w:r w:rsidRPr="553FEE83">
              <w:rPr>
                <w:rFonts w:asciiTheme="minorHAnsi" w:hAnsiTheme="minorHAnsi" w:cstheme="minorBidi"/>
                <w:b/>
                <w:bCs/>
                <w:color w:val="7030A0"/>
              </w:rPr>
              <w:t>6</w:t>
            </w:r>
            <w:r w:rsidR="65A47364" w:rsidRPr="553FEE83">
              <w:rPr>
                <w:rFonts w:asciiTheme="minorHAnsi" w:hAnsiTheme="minorHAnsi" w:cstheme="minorBidi"/>
                <w:b/>
                <w:bCs/>
                <w:color w:val="7030A0"/>
              </w:rPr>
              <w:t>6,7</w:t>
            </w:r>
            <w:r w:rsidR="65A47364" w:rsidRPr="0417733A">
              <w:rPr>
                <w:rFonts w:asciiTheme="minorHAnsi" w:hAnsiTheme="minorHAnsi" w:cstheme="minorBidi"/>
                <w:b/>
                <w:bCs/>
                <w:color w:val="7030A0"/>
              </w:rPr>
              <w:t>%</w:t>
            </w:r>
          </w:p>
        </w:tc>
      </w:tr>
    </w:tbl>
    <w:p w14:paraId="04A4AED8" w14:textId="4F5389AA" w:rsidR="005D4E4A" w:rsidRDefault="005D4E4A" w:rsidP="7DFF98CA">
      <w:pPr>
        <w:spacing w:after="0" w:line="259" w:lineRule="auto"/>
        <w:ind w:left="0" w:firstLine="0"/>
        <w:rPr>
          <w:b/>
          <w:bCs/>
          <w:color w:val="641C5C"/>
          <w:highlight w:val="yellow"/>
        </w:rPr>
      </w:pPr>
    </w:p>
    <w:p w14:paraId="466B3C45" w14:textId="7534C302" w:rsidR="52B3FCBC" w:rsidRDefault="52B3FCBC" w:rsidP="3E9A61AC">
      <w:pPr>
        <w:spacing w:after="0" w:line="259" w:lineRule="auto"/>
        <w:ind w:left="0" w:firstLine="0"/>
        <w:rPr>
          <w:rFonts w:ascii="Calibri" w:eastAsia="Calibri" w:hAnsi="Calibri" w:cs="Calibri"/>
          <w:color w:val="000000" w:themeColor="text1"/>
          <w:sz w:val="22"/>
        </w:rPr>
      </w:pPr>
    </w:p>
    <w:p w14:paraId="4A247E29" w14:textId="7D8223CF" w:rsidR="00260E28" w:rsidRPr="00DE0F4F" w:rsidRDefault="00260E28" w:rsidP="00CC44B3">
      <w:pPr>
        <w:spacing w:after="0" w:line="259" w:lineRule="auto"/>
        <w:rPr>
          <w:rFonts w:asciiTheme="minorHAnsi" w:hAnsiTheme="minorHAnsi" w:cstheme="minorHAnsi"/>
          <w:b/>
          <w:color w:val="7030A0"/>
        </w:rPr>
      </w:pPr>
      <w:r w:rsidRPr="00DE0F4F">
        <w:rPr>
          <w:rFonts w:asciiTheme="minorHAnsi" w:hAnsiTheme="minorHAnsi" w:cstheme="minorHAnsi"/>
          <w:b/>
          <w:color w:val="7030A0"/>
        </w:rPr>
        <w:t>Wat betekenen de scores?</w:t>
      </w:r>
    </w:p>
    <w:p w14:paraId="0EC827A0" w14:textId="2BF0559B" w:rsidR="00260E28" w:rsidRPr="00DE0F4F" w:rsidRDefault="00260E28" w:rsidP="00CC44B3">
      <w:pPr>
        <w:spacing w:after="0" w:line="259" w:lineRule="auto"/>
        <w:rPr>
          <w:rFonts w:asciiTheme="minorHAnsi" w:hAnsiTheme="minorHAnsi" w:cstheme="minorHAnsi"/>
          <w:color w:val="auto"/>
          <w:szCs w:val="24"/>
          <w:shd w:val="clear" w:color="auto" w:fill="FFFFFF"/>
        </w:rPr>
      </w:pPr>
      <w:r w:rsidRPr="00DE0F4F">
        <w:rPr>
          <w:rFonts w:asciiTheme="minorHAnsi" w:hAnsiTheme="minorHAnsi" w:cstheme="minorHAnsi"/>
          <w:color w:val="auto"/>
          <w:szCs w:val="24"/>
          <w:shd w:val="clear" w:color="auto" w:fill="FFFFFF"/>
        </w:rPr>
        <w:t>Om te beoordelen of de leerresultaten van leerlingen op een school voldoende zijn, worden ze vergeleken met de leerresultaten op scholen met een vergelijkbare leerlingenpopulatie</w:t>
      </w:r>
      <w:r w:rsidR="00E216F4" w:rsidRPr="00DE0F4F">
        <w:rPr>
          <w:rFonts w:asciiTheme="minorHAnsi" w:hAnsiTheme="minorHAnsi" w:cstheme="minorHAnsi"/>
          <w:color w:val="auto"/>
          <w:szCs w:val="24"/>
          <w:shd w:val="clear" w:color="auto" w:fill="FFFFFF"/>
        </w:rPr>
        <w:t xml:space="preserve">, </w:t>
      </w:r>
      <w:r w:rsidRPr="00DE0F4F">
        <w:rPr>
          <w:rFonts w:asciiTheme="minorHAnsi" w:hAnsiTheme="minorHAnsi" w:cstheme="minorHAnsi"/>
          <w:color w:val="auto"/>
          <w:szCs w:val="24"/>
          <w:shd w:val="clear" w:color="auto" w:fill="FFFFFF"/>
        </w:rPr>
        <w:t xml:space="preserve">met </w:t>
      </w:r>
      <w:r w:rsidR="00E216F4" w:rsidRPr="00DE0F4F">
        <w:rPr>
          <w:rFonts w:asciiTheme="minorHAnsi" w:hAnsiTheme="minorHAnsi" w:cstheme="minorHAnsi"/>
          <w:color w:val="auto"/>
          <w:szCs w:val="24"/>
          <w:shd w:val="clear" w:color="auto" w:fill="FFFFFF"/>
        </w:rPr>
        <w:t xml:space="preserve">eenzelfde schoolweging.  </w:t>
      </w:r>
      <w:r w:rsidRPr="00DE0F4F">
        <w:rPr>
          <w:rFonts w:asciiTheme="minorHAnsi" w:hAnsiTheme="minorHAnsi" w:cstheme="minorHAnsi"/>
          <w:color w:val="auto"/>
          <w:szCs w:val="24"/>
          <w:shd w:val="clear" w:color="auto" w:fill="FFFFFF"/>
        </w:rPr>
        <w:t xml:space="preserve">Dit doet de onderwijsinspectie om scholen zo eerlijk mogelijk te beoordelen. Bij de beoordeling van leerresultaten gebruikt de inspectie een </w:t>
      </w:r>
      <w:r w:rsidR="00FF6414" w:rsidRPr="00DE0F4F">
        <w:rPr>
          <w:rFonts w:asciiTheme="minorHAnsi" w:hAnsiTheme="minorHAnsi" w:cstheme="minorHAnsi"/>
          <w:color w:val="auto"/>
          <w:szCs w:val="24"/>
          <w:shd w:val="clear" w:color="auto" w:fill="FFFFFF"/>
        </w:rPr>
        <w:t xml:space="preserve">signaleringswaarde </w:t>
      </w:r>
      <w:r w:rsidRPr="00DE0F4F">
        <w:rPr>
          <w:rFonts w:asciiTheme="minorHAnsi" w:hAnsiTheme="minorHAnsi" w:cstheme="minorHAnsi"/>
          <w:color w:val="auto"/>
          <w:szCs w:val="24"/>
          <w:shd w:val="clear" w:color="auto" w:fill="FFFFFF"/>
        </w:rPr>
        <w:t xml:space="preserve">als </w:t>
      </w:r>
      <w:r w:rsidR="00FF6414" w:rsidRPr="00DE0F4F">
        <w:rPr>
          <w:rFonts w:asciiTheme="minorHAnsi" w:hAnsiTheme="minorHAnsi" w:cstheme="minorHAnsi"/>
          <w:color w:val="auto"/>
          <w:szCs w:val="24"/>
          <w:shd w:val="clear" w:color="auto" w:fill="FFFFFF"/>
        </w:rPr>
        <w:t xml:space="preserve">ondergrens </w:t>
      </w:r>
      <w:r w:rsidR="005643AD" w:rsidRPr="00DE0F4F">
        <w:rPr>
          <w:rFonts w:asciiTheme="minorHAnsi" w:hAnsiTheme="minorHAnsi" w:cstheme="minorHAnsi"/>
          <w:color w:val="auto"/>
          <w:szCs w:val="24"/>
          <w:shd w:val="clear" w:color="auto" w:fill="FFFFFF"/>
        </w:rPr>
        <w:t>en een landelijk gemiddelde als streefniveau voor een school.</w:t>
      </w:r>
      <w:r w:rsidRPr="00DE0F4F">
        <w:rPr>
          <w:rFonts w:asciiTheme="minorHAnsi" w:hAnsiTheme="minorHAnsi" w:cstheme="minorHAnsi"/>
          <w:color w:val="auto"/>
          <w:szCs w:val="24"/>
          <w:shd w:val="clear" w:color="auto" w:fill="FFFFFF"/>
        </w:rPr>
        <w:t xml:space="preserve"> De </w:t>
      </w:r>
      <w:r w:rsidR="001E26BA" w:rsidRPr="00DE0F4F">
        <w:rPr>
          <w:rFonts w:asciiTheme="minorHAnsi" w:hAnsiTheme="minorHAnsi" w:cstheme="minorHAnsi"/>
          <w:color w:val="auto"/>
          <w:szCs w:val="24"/>
          <w:shd w:val="clear" w:color="auto" w:fill="FFFFFF"/>
        </w:rPr>
        <w:t>signaleringswaarden zijn</w:t>
      </w:r>
      <w:r w:rsidRPr="00DE0F4F">
        <w:rPr>
          <w:rFonts w:asciiTheme="minorHAnsi" w:hAnsiTheme="minorHAnsi" w:cstheme="minorHAnsi"/>
          <w:color w:val="auto"/>
          <w:szCs w:val="24"/>
          <w:shd w:val="clear" w:color="auto" w:fill="FFFFFF"/>
        </w:rPr>
        <w:t xml:space="preserve"> </w:t>
      </w:r>
      <w:r w:rsidR="00A8474B" w:rsidRPr="00DE0F4F">
        <w:rPr>
          <w:rFonts w:asciiTheme="minorHAnsi" w:hAnsiTheme="minorHAnsi" w:cstheme="minorHAnsi"/>
          <w:color w:val="auto"/>
          <w:szCs w:val="24"/>
          <w:shd w:val="clear" w:color="auto" w:fill="FFFFFF"/>
        </w:rPr>
        <w:t>het</w:t>
      </w:r>
      <w:r w:rsidRPr="00DE0F4F">
        <w:rPr>
          <w:rFonts w:asciiTheme="minorHAnsi" w:hAnsiTheme="minorHAnsi" w:cstheme="minorHAnsi"/>
          <w:color w:val="auto"/>
          <w:szCs w:val="24"/>
          <w:shd w:val="clear" w:color="auto" w:fill="FFFFFF"/>
        </w:rPr>
        <w:t xml:space="preserve"> minimumniveau voor de leerresultaten</w:t>
      </w:r>
      <w:r w:rsidR="008279CF" w:rsidRPr="00DE0F4F">
        <w:rPr>
          <w:rFonts w:asciiTheme="minorHAnsi" w:hAnsiTheme="minorHAnsi" w:cstheme="minorHAnsi"/>
          <w:color w:val="auto"/>
          <w:szCs w:val="24"/>
          <w:shd w:val="clear" w:color="auto" w:fill="FFFFFF"/>
        </w:rPr>
        <w:t xml:space="preserve"> van een school</w:t>
      </w:r>
      <w:r w:rsidRPr="00DE0F4F">
        <w:rPr>
          <w:rFonts w:asciiTheme="minorHAnsi" w:hAnsiTheme="minorHAnsi" w:cstheme="minorHAnsi"/>
          <w:color w:val="auto"/>
          <w:szCs w:val="24"/>
          <w:shd w:val="clear" w:color="auto" w:fill="FFFFFF"/>
        </w:rPr>
        <w:t>.</w:t>
      </w:r>
    </w:p>
    <w:p w14:paraId="622A7CB6" w14:textId="57B4FE02" w:rsidR="00260E28" w:rsidRDefault="00260E28" w:rsidP="00F166D1">
      <w:pPr>
        <w:spacing w:after="0" w:line="259" w:lineRule="auto"/>
        <w:ind w:left="284" w:firstLine="0"/>
        <w:rPr>
          <w:color w:val="auto"/>
          <w:szCs w:val="24"/>
          <w:shd w:val="clear" w:color="auto" w:fill="FFFFFF"/>
        </w:rPr>
      </w:pPr>
    </w:p>
    <w:p w14:paraId="207743A7" w14:textId="6161C2EF" w:rsidR="0089143A" w:rsidRPr="00DE0F4F" w:rsidRDefault="00260E28" w:rsidP="00CC44B3">
      <w:pPr>
        <w:spacing w:after="0" w:line="259" w:lineRule="auto"/>
        <w:rPr>
          <w:rFonts w:asciiTheme="minorHAnsi" w:hAnsiTheme="minorHAnsi" w:cstheme="minorHAnsi"/>
          <w:b/>
          <w:color w:val="7030A0"/>
        </w:rPr>
      </w:pPr>
      <w:r w:rsidRPr="00DE0F4F">
        <w:rPr>
          <w:rFonts w:asciiTheme="minorHAnsi" w:hAnsiTheme="minorHAnsi" w:cstheme="minorHAnsi"/>
          <w:b/>
          <w:color w:val="7030A0"/>
        </w:rPr>
        <w:t>Welke conclusies trekt de school uit de scores?</w:t>
      </w:r>
      <w:r w:rsidR="0089143A" w:rsidRPr="00DE0F4F">
        <w:rPr>
          <w:rFonts w:asciiTheme="minorHAnsi" w:hAnsiTheme="minorHAnsi" w:cstheme="minorHAnsi"/>
          <w:i/>
          <w:iCs/>
        </w:rPr>
        <w:t xml:space="preserve"> </w:t>
      </w:r>
    </w:p>
    <w:p w14:paraId="3CEFD04F" w14:textId="2A3DB1A0" w:rsidR="001F30A1" w:rsidRDefault="00B10556" w:rsidP="7A895064">
      <w:pPr>
        <w:spacing w:after="0" w:line="259" w:lineRule="auto"/>
        <w:rPr>
          <w:rFonts w:asciiTheme="minorHAnsi" w:hAnsiTheme="minorHAnsi" w:cstheme="minorBidi"/>
        </w:rPr>
      </w:pPr>
      <w:r w:rsidRPr="7A895064">
        <w:rPr>
          <w:rFonts w:asciiTheme="minorHAnsi" w:hAnsiTheme="minorHAnsi" w:cstheme="minorBidi"/>
        </w:rPr>
        <w:lastRenderedPageBreak/>
        <w:t xml:space="preserve">Alle leerlingen van groep 8 </w:t>
      </w:r>
      <w:r w:rsidR="00CD532D" w:rsidRPr="7A895064">
        <w:rPr>
          <w:rFonts w:asciiTheme="minorHAnsi" w:hAnsiTheme="minorHAnsi" w:cstheme="minorBidi"/>
        </w:rPr>
        <w:t>behalen</w:t>
      </w:r>
      <w:r w:rsidR="004D576A" w:rsidRPr="7A895064">
        <w:rPr>
          <w:rFonts w:asciiTheme="minorHAnsi" w:hAnsiTheme="minorHAnsi" w:cstheme="minorBidi"/>
        </w:rPr>
        <w:t xml:space="preserve"> op </w:t>
      </w:r>
      <w:r w:rsidR="00CD532D" w:rsidRPr="7A895064">
        <w:rPr>
          <w:rFonts w:asciiTheme="minorHAnsi" w:hAnsiTheme="minorHAnsi" w:cstheme="minorBidi"/>
        </w:rPr>
        <w:t xml:space="preserve">de onderdelen lezen, taalverzorging en rekenen </w:t>
      </w:r>
      <w:r w:rsidR="004D576A" w:rsidRPr="7A895064">
        <w:rPr>
          <w:rFonts w:asciiTheme="minorHAnsi" w:hAnsiTheme="minorHAnsi" w:cstheme="minorBidi"/>
        </w:rPr>
        <w:t>1F niveau</w:t>
      </w:r>
      <w:r w:rsidR="00CD532D" w:rsidRPr="7A895064">
        <w:rPr>
          <w:rFonts w:asciiTheme="minorHAnsi" w:hAnsiTheme="minorHAnsi" w:cstheme="minorBidi"/>
        </w:rPr>
        <w:t>.</w:t>
      </w:r>
      <w:r w:rsidR="004D576A" w:rsidRPr="7A895064">
        <w:rPr>
          <w:rFonts w:asciiTheme="minorHAnsi" w:hAnsiTheme="minorHAnsi" w:cstheme="minorBidi"/>
        </w:rPr>
        <w:t xml:space="preserve"> </w:t>
      </w:r>
      <w:r w:rsidR="001F30A1" w:rsidRPr="7A895064">
        <w:rPr>
          <w:rFonts w:asciiTheme="minorHAnsi" w:hAnsiTheme="minorHAnsi" w:cstheme="minorBidi"/>
        </w:rPr>
        <w:t xml:space="preserve">Hiermee scoort </w:t>
      </w:r>
      <w:r w:rsidR="247E22C1" w:rsidRPr="3FC22B2B">
        <w:rPr>
          <w:rFonts w:asciiTheme="minorHAnsi" w:hAnsiTheme="minorHAnsi" w:cstheme="minorBidi"/>
        </w:rPr>
        <w:t xml:space="preserve">OBS </w:t>
      </w:r>
      <w:proofErr w:type="spellStart"/>
      <w:r w:rsidR="247E22C1" w:rsidRPr="4AEB9BB0">
        <w:rPr>
          <w:rFonts w:asciiTheme="minorHAnsi" w:hAnsiTheme="minorHAnsi" w:cstheme="minorBidi"/>
        </w:rPr>
        <w:t>Lyts</w:t>
      </w:r>
      <w:proofErr w:type="spellEnd"/>
      <w:r w:rsidR="001F30A1" w:rsidRPr="7A895064">
        <w:rPr>
          <w:rFonts w:asciiTheme="minorHAnsi" w:hAnsiTheme="minorHAnsi" w:cstheme="minorBidi"/>
        </w:rPr>
        <w:t xml:space="preserve"> </w:t>
      </w:r>
      <w:proofErr w:type="spellStart"/>
      <w:r w:rsidR="247E22C1" w:rsidRPr="3E08630C">
        <w:rPr>
          <w:rFonts w:asciiTheme="minorHAnsi" w:hAnsiTheme="minorHAnsi" w:cstheme="minorBidi"/>
        </w:rPr>
        <w:t>Libben</w:t>
      </w:r>
      <w:proofErr w:type="spellEnd"/>
      <w:r w:rsidR="001F30A1" w:rsidRPr="3E08630C">
        <w:rPr>
          <w:rFonts w:asciiTheme="minorHAnsi" w:hAnsiTheme="minorHAnsi" w:cstheme="minorBidi"/>
        </w:rPr>
        <w:t xml:space="preserve"> </w:t>
      </w:r>
      <w:r w:rsidR="001F30A1" w:rsidRPr="7A895064">
        <w:rPr>
          <w:rFonts w:asciiTheme="minorHAnsi" w:hAnsiTheme="minorHAnsi" w:cstheme="minorBidi"/>
        </w:rPr>
        <w:t>boven d</w:t>
      </w:r>
      <w:r w:rsidR="004D576A" w:rsidRPr="7A895064">
        <w:rPr>
          <w:rFonts w:asciiTheme="minorHAnsi" w:hAnsiTheme="minorHAnsi" w:cstheme="minorBidi"/>
        </w:rPr>
        <w:t>e correctiewaarde</w:t>
      </w:r>
      <w:r w:rsidR="001F30A1" w:rsidRPr="7A895064">
        <w:rPr>
          <w:rFonts w:asciiTheme="minorHAnsi" w:hAnsiTheme="minorHAnsi" w:cstheme="minorBidi"/>
        </w:rPr>
        <w:t xml:space="preserve">, de </w:t>
      </w:r>
      <w:r w:rsidR="004D576A" w:rsidRPr="7A895064">
        <w:rPr>
          <w:rFonts w:asciiTheme="minorHAnsi" w:hAnsiTheme="minorHAnsi" w:cstheme="minorBidi"/>
        </w:rPr>
        <w:t>signaleringswaarde én boven het landelijk gemiddelde</w:t>
      </w:r>
      <w:r w:rsidR="00C901A5" w:rsidRPr="7A895064">
        <w:rPr>
          <w:rFonts w:asciiTheme="minorHAnsi" w:hAnsiTheme="minorHAnsi" w:cstheme="minorBidi"/>
        </w:rPr>
        <w:t xml:space="preserve"> wat tevens ook de schoolnorm is</w:t>
      </w:r>
      <w:r w:rsidR="004D576A" w:rsidRPr="7A895064">
        <w:rPr>
          <w:rFonts w:asciiTheme="minorHAnsi" w:hAnsiTheme="minorHAnsi" w:cstheme="minorBidi"/>
        </w:rPr>
        <w:t xml:space="preserve">. </w:t>
      </w:r>
    </w:p>
    <w:p w14:paraId="20B7E994" w14:textId="07B4C4D5" w:rsidR="00CC44B3" w:rsidRDefault="004D576A" w:rsidP="001F30A1">
      <w:pPr>
        <w:spacing w:after="0" w:line="259" w:lineRule="auto"/>
        <w:rPr>
          <w:rFonts w:asciiTheme="minorHAnsi" w:hAnsiTheme="minorHAnsi" w:cstheme="minorBidi"/>
        </w:rPr>
      </w:pPr>
      <w:r w:rsidRPr="52B3FCBC">
        <w:rPr>
          <w:rFonts w:asciiTheme="minorHAnsi" w:hAnsiTheme="minorHAnsi" w:cstheme="minorBidi"/>
        </w:rPr>
        <w:t>De school scoort op 2F/1S ook ver boven de correctiewaarde en signaleringswaarde én boven het landelijk gemiddelde</w:t>
      </w:r>
      <w:r w:rsidR="00C901A5">
        <w:rPr>
          <w:rFonts w:asciiTheme="minorHAnsi" w:hAnsiTheme="minorHAnsi" w:cstheme="minorBidi"/>
        </w:rPr>
        <w:t xml:space="preserve"> en de schoolnorm. </w:t>
      </w:r>
    </w:p>
    <w:p w14:paraId="0A2AE492" w14:textId="77777777" w:rsidR="00CC44B3" w:rsidRDefault="00CC44B3" w:rsidP="00CC44B3">
      <w:pPr>
        <w:spacing w:after="0" w:line="259" w:lineRule="auto"/>
        <w:rPr>
          <w:rFonts w:asciiTheme="minorHAnsi" w:hAnsiTheme="minorHAnsi" w:cstheme="minorHAnsi"/>
        </w:rPr>
      </w:pPr>
    </w:p>
    <w:p w14:paraId="66A0B86C" w14:textId="45A7D4B4" w:rsidR="00FA3C26" w:rsidRPr="00CC44B3" w:rsidRDefault="00FA3C26" w:rsidP="52B3FCBC">
      <w:pPr>
        <w:spacing w:after="0" w:line="259" w:lineRule="auto"/>
        <w:ind w:firstLine="0"/>
        <w:rPr>
          <w:rFonts w:asciiTheme="minorHAnsi" w:hAnsiTheme="minorHAnsi" w:cstheme="minorBidi"/>
          <w:b/>
          <w:bCs/>
          <w:color w:val="7030A0"/>
        </w:rPr>
      </w:pPr>
      <w:r w:rsidRPr="52B3FCBC">
        <w:rPr>
          <w:rFonts w:asciiTheme="minorHAnsi" w:hAnsiTheme="minorHAnsi" w:cstheme="minorBidi"/>
          <w:b/>
          <w:bCs/>
          <w:color w:val="7030A0"/>
        </w:rPr>
        <w:t>Worden de referentieniveaus m.b.t. uitstroom groep 8 wel behaald?</w:t>
      </w:r>
    </w:p>
    <w:p w14:paraId="426241B9" w14:textId="3B443D4E" w:rsidR="00FA3C26" w:rsidRPr="00CC44B3" w:rsidRDefault="00FA3C26" w:rsidP="7DFF98CA">
      <w:pPr>
        <w:spacing w:after="0" w:line="259" w:lineRule="auto"/>
        <w:rPr>
          <w:rFonts w:asciiTheme="minorHAnsi" w:hAnsiTheme="minorHAnsi" w:cstheme="minorBidi"/>
          <w:color w:val="auto"/>
        </w:rPr>
      </w:pPr>
      <w:r w:rsidRPr="7DFF98CA">
        <w:rPr>
          <w:rFonts w:asciiTheme="minorHAnsi" w:hAnsiTheme="minorHAnsi" w:cstheme="minorBidi"/>
          <w:color w:val="auto"/>
        </w:rPr>
        <w:t>De uitstroom van de huidige groep 8 (</w:t>
      </w:r>
      <w:r w:rsidR="48EC2BC1" w:rsidRPr="2685E505">
        <w:rPr>
          <w:rFonts w:asciiTheme="minorHAnsi" w:hAnsiTheme="minorHAnsi" w:cstheme="minorBidi"/>
          <w:color w:val="auto"/>
        </w:rPr>
        <w:t>1</w:t>
      </w:r>
      <w:r w:rsidR="670B4FB9" w:rsidRPr="2685E505">
        <w:rPr>
          <w:rFonts w:asciiTheme="minorHAnsi" w:hAnsiTheme="minorHAnsi" w:cstheme="minorBidi"/>
          <w:color w:val="auto"/>
        </w:rPr>
        <w:t>0</w:t>
      </w:r>
      <w:r w:rsidR="001F30A1" w:rsidRPr="7DFF98CA">
        <w:rPr>
          <w:rFonts w:asciiTheme="minorHAnsi" w:hAnsiTheme="minorHAnsi" w:cstheme="minorBidi"/>
          <w:color w:val="auto"/>
        </w:rPr>
        <w:t xml:space="preserve"> </w:t>
      </w:r>
      <w:r w:rsidRPr="7DFF98CA">
        <w:rPr>
          <w:rFonts w:asciiTheme="minorHAnsi" w:hAnsiTheme="minorHAnsi" w:cstheme="minorBidi"/>
          <w:color w:val="auto"/>
        </w:rPr>
        <w:t>leerlingen) is:</w:t>
      </w:r>
    </w:p>
    <w:p w14:paraId="4E802747" w14:textId="442636FE" w:rsidR="00FA3C26" w:rsidRPr="00CC44B3" w:rsidRDefault="00FA3C26" w:rsidP="72320FFD">
      <w:pPr>
        <w:spacing w:after="0" w:line="259" w:lineRule="auto"/>
        <w:rPr>
          <w:rFonts w:asciiTheme="minorHAnsi" w:hAnsiTheme="minorHAnsi" w:cstheme="minorBidi"/>
          <w:color w:val="auto"/>
        </w:rPr>
      </w:pPr>
      <w:r w:rsidRPr="72320FFD">
        <w:rPr>
          <w:rFonts w:asciiTheme="minorHAnsi" w:hAnsiTheme="minorHAnsi" w:cstheme="minorBidi"/>
          <w:color w:val="auto"/>
        </w:rPr>
        <w:t>VMBO B/K</w:t>
      </w:r>
      <w:r w:rsidR="0D33F26F" w:rsidRPr="72320FFD">
        <w:rPr>
          <w:rFonts w:asciiTheme="minorHAnsi" w:hAnsiTheme="minorHAnsi" w:cstheme="minorBidi"/>
          <w:color w:val="auto"/>
        </w:rPr>
        <w:t>/TL</w:t>
      </w:r>
      <w:r w:rsidRPr="72320FFD">
        <w:rPr>
          <w:rFonts w:asciiTheme="minorHAnsi" w:hAnsiTheme="minorHAnsi" w:cstheme="minorBidi"/>
          <w:color w:val="auto"/>
        </w:rPr>
        <w:t xml:space="preserve">: </w:t>
      </w:r>
      <w:r w:rsidR="47914DB0" w:rsidRPr="43E55130">
        <w:rPr>
          <w:rFonts w:asciiTheme="minorHAnsi" w:hAnsiTheme="minorHAnsi" w:cstheme="minorBidi"/>
          <w:color w:val="auto"/>
        </w:rPr>
        <w:t>2</w:t>
      </w:r>
      <w:r w:rsidR="5654E8F6" w:rsidRPr="43E55130">
        <w:rPr>
          <w:rFonts w:asciiTheme="minorHAnsi" w:hAnsiTheme="minorHAnsi" w:cstheme="minorBidi"/>
          <w:color w:val="auto"/>
        </w:rPr>
        <w:t>0</w:t>
      </w:r>
      <w:r w:rsidR="5654E8F6" w:rsidRPr="64B85EFD">
        <w:rPr>
          <w:rFonts w:asciiTheme="minorHAnsi" w:hAnsiTheme="minorHAnsi" w:cstheme="minorBidi"/>
          <w:color w:val="auto"/>
        </w:rPr>
        <w:t>%</w:t>
      </w:r>
    </w:p>
    <w:p w14:paraId="256FBD2A" w14:textId="66C68198" w:rsidR="00FA3C26" w:rsidRPr="00CC44B3" w:rsidRDefault="00FA3C26" w:rsidP="72320FFD">
      <w:pPr>
        <w:spacing w:after="0" w:line="259" w:lineRule="auto"/>
        <w:rPr>
          <w:rFonts w:asciiTheme="minorHAnsi" w:hAnsiTheme="minorHAnsi" w:cstheme="minorBidi"/>
          <w:color w:val="auto"/>
        </w:rPr>
      </w:pPr>
      <w:r w:rsidRPr="72320FFD">
        <w:rPr>
          <w:rFonts w:asciiTheme="minorHAnsi" w:hAnsiTheme="minorHAnsi" w:cstheme="minorBidi"/>
          <w:color w:val="auto"/>
        </w:rPr>
        <w:t xml:space="preserve">VMBO T en hoger: </w:t>
      </w:r>
      <w:r w:rsidR="4191C1E8" w:rsidRPr="7B48245C">
        <w:rPr>
          <w:rFonts w:asciiTheme="minorHAnsi" w:hAnsiTheme="minorHAnsi" w:cstheme="minorBidi"/>
          <w:color w:val="auto"/>
        </w:rPr>
        <w:t>8</w:t>
      </w:r>
      <w:r w:rsidR="056979F0" w:rsidRPr="7B48245C">
        <w:rPr>
          <w:rFonts w:asciiTheme="minorHAnsi" w:hAnsiTheme="minorHAnsi" w:cstheme="minorBidi"/>
          <w:color w:val="auto"/>
        </w:rPr>
        <w:t>0</w:t>
      </w:r>
      <w:r w:rsidR="056979F0" w:rsidRPr="6AE4AA48">
        <w:rPr>
          <w:rFonts w:asciiTheme="minorHAnsi" w:hAnsiTheme="minorHAnsi" w:cstheme="minorBidi"/>
          <w:color w:val="auto"/>
        </w:rPr>
        <w:t>%</w:t>
      </w:r>
    </w:p>
    <w:p w14:paraId="6E86920F" w14:textId="77A3DA0D" w:rsidR="52B3FCBC" w:rsidRDefault="52B3FCBC" w:rsidP="52B3FCBC">
      <w:pPr>
        <w:spacing w:after="0" w:line="259" w:lineRule="auto"/>
        <w:rPr>
          <w:rFonts w:asciiTheme="minorHAnsi" w:hAnsiTheme="minorHAnsi" w:cstheme="minorBidi"/>
          <w:color w:val="auto"/>
        </w:rPr>
      </w:pPr>
    </w:p>
    <w:p w14:paraId="5B1A0FDE" w14:textId="2A667302" w:rsidR="52B3FCBC" w:rsidRDefault="52B3FCBC" w:rsidP="72320FFD">
      <w:pPr>
        <w:spacing w:after="160" w:line="259" w:lineRule="auto"/>
        <w:rPr>
          <w:rFonts w:ascii="Calibri" w:eastAsia="Calibri" w:hAnsi="Calibri" w:cs="Calibri"/>
          <w:color w:val="000000" w:themeColor="text1"/>
          <w:sz w:val="22"/>
        </w:rPr>
      </w:pPr>
      <w:r w:rsidRPr="3E9A61AC">
        <w:rPr>
          <w:rFonts w:ascii="Calibri" w:eastAsia="Calibri" w:hAnsi="Calibri" w:cs="Calibri"/>
          <w:color w:val="000000" w:themeColor="text1"/>
          <w:sz w:val="22"/>
        </w:rPr>
        <w:t>Alle leerlingen (100%) behalen voor de vakgebieden lezen het referentieniveau passend bij de uitstroom.</w:t>
      </w:r>
      <w:r w:rsidR="7D3A851E" w:rsidRPr="3E9A61AC">
        <w:rPr>
          <w:rFonts w:ascii="Calibri" w:eastAsia="Calibri" w:hAnsi="Calibri" w:cs="Calibri"/>
          <w:color w:val="000000" w:themeColor="text1"/>
          <w:sz w:val="22"/>
        </w:rPr>
        <w:t xml:space="preserve"> De scores zijn boven de signaleringswaardes en daar zijn we erg trots op.</w:t>
      </w:r>
    </w:p>
    <w:p w14:paraId="38A20AD3" w14:textId="77777777" w:rsidR="004D69FA" w:rsidRPr="00CC44B3" w:rsidRDefault="004D69FA" w:rsidP="3E9A61AC">
      <w:pPr>
        <w:pStyle w:val="Geenafstand"/>
        <w:rPr>
          <w:highlight w:val="yellow"/>
        </w:rPr>
      </w:pPr>
    </w:p>
    <w:p w14:paraId="5C1D201B" w14:textId="5022B960" w:rsidR="004D69FA" w:rsidRDefault="004D69FA" w:rsidP="004D69FA">
      <w:pPr>
        <w:pStyle w:val="Geenafstand"/>
        <w:rPr>
          <w:b/>
          <w:bCs/>
          <w:color w:val="7030A0"/>
        </w:rPr>
      </w:pPr>
      <w:r w:rsidRPr="52B3FCBC">
        <w:rPr>
          <w:b/>
          <w:bCs/>
          <w:color w:val="7030A0"/>
        </w:rPr>
        <w:t xml:space="preserve">Wat </w:t>
      </w:r>
      <w:r w:rsidR="00511777">
        <w:rPr>
          <w:b/>
          <w:bCs/>
          <w:color w:val="7030A0"/>
        </w:rPr>
        <w:t>is</w:t>
      </w:r>
      <w:r>
        <w:rPr>
          <w:b/>
          <w:bCs/>
          <w:color w:val="7030A0"/>
        </w:rPr>
        <w:t xml:space="preserve"> de doelstelling van </w:t>
      </w:r>
      <w:proofErr w:type="spellStart"/>
      <w:r>
        <w:rPr>
          <w:b/>
          <w:bCs/>
          <w:color w:val="7030A0"/>
        </w:rPr>
        <w:t>Lyts</w:t>
      </w:r>
      <w:proofErr w:type="spellEnd"/>
      <w:r>
        <w:rPr>
          <w:b/>
          <w:bCs/>
          <w:color w:val="7030A0"/>
        </w:rPr>
        <w:t xml:space="preserve"> </w:t>
      </w:r>
      <w:proofErr w:type="spellStart"/>
      <w:r>
        <w:rPr>
          <w:b/>
          <w:bCs/>
          <w:color w:val="7030A0"/>
        </w:rPr>
        <w:t>Libben</w:t>
      </w:r>
      <w:proofErr w:type="spellEnd"/>
      <w:r>
        <w:rPr>
          <w:b/>
          <w:bCs/>
          <w:color w:val="7030A0"/>
        </w:rPr>
        <w:t>?</w:t>
      </w:r>
    </w:p>
    <w:p w14:paraId="4BD55EEF" w14:textId="349CBC5F" w:rsidR="004D69FA" w:rsidRPr="00CC44B3" w:rsidRDefault="004D69FA" w:rsidP="004D69FA">
      <w:pPr>
        <w:pStyle w:val="Geenafstand"/>
      </w:pPr>
      <w:r>
        <w:t>De uitstroom VMBO B/K behalen alle leerlingen het 1F doelen op lezen en rekenen op basis van de doorstroomtoets in 202</w:t>
      </w:r>
      <w:r w:rsidR="52135309">
        <w:t>6</w:t>
      </w:r>
      <w:r>
        <w:t xml:space="preserve">. </w:t>
      </w:r>
      <w:r w:rsidRPr="3E9A61AC">
        <w:rPr>
          <w:b/>
          <w:bCs/>
          <w:color w:val="7030A0"/>
        </w:rPr>
        <w:t>BEHAALD</w:t>
      </w:r>
    </w:p>
    <w:p w14:paraId="53A7D60F" w14:textId="7AB993B2" w:rsidR="004D69FA" w:rsidRPr="00CC44B3" w:rsidRDefault="004D69FA" w:rsidP="72320FFD">
      <w:pPr>
        <w:pStyle w:val="Geenafstand"/>
        <w:rPr>
          <w:b/>
          <w:bCs/>
          <w:color w:val="7030A0"/>
        </w:rPr>
      </w:pPr>
      <w:r>
        <w:t>De uitstroom VMBO T en hoger behalen alle leerlingen het 2F doel op lezen en 1S niveau op rekenen op basis van de doorstroomtoets in 202</w:t>
      </w:r>
      <w:r w:rsidR="337D07A9">
        <w:t>6</w:t>
      </w:r>
      <w:r>
        <w:t xml:space="preserve">. </w:t>
      </w:r>
      <w:r w:rsidRPr="3E9A61AC">
        <w:rPr>
          <w:b/>
          <w:bCs/>
          <w:color w:val="7030A0"/>
        </w:rPr>
        <w:t>BEHAALD</w:t>
      </w:r>
    </w:p>
    <w:p w14:paraId="2A1483E5" w14:textId="5A4A37AA" w:rsidR="00FA3C26" w:rsidRPr="00CC44B3" w:rsidRDefault="00FA3C26" w:rsidP="3E9A61AC">
      <w:pPr>
        <w:pStyle w:val="Geenafstand"/>
        <w:rPr>
          <w:b/>
          <w:bCs/>
        </w:rPr>
      </w:pPr>
    </w:p>
    <w:p w14:paraId="21BE7C35" w14:textId="2A631B28" w:rsidR="00FA3C26" w:rsidRPr="00CC44B3" w:rsidRDefault="00FA3C26" w:rsidP="00DE0F4F">
      <w:pPr>
        <w:pStyle w:val="Geenafstand"/>
        <w:rPr>
          <w:rFonts w:cstheme="minorHAnsi"/>
          <w:b/>
          <w:bCs/>
        </w:rPr>
      </w:pPr>
      <w:r w:rsidRPr="52B3FCBC">
        <w:rPr>
          <w:b/>
          <w:bCs/>
          <w:color w:val="7030A0"/>
        </w:rPr>
        <w:t xml:space="preserve">Wat gaat OBS </w:t>
      </w:r>
      <w:proofErr w:type="spellStart"/>
      <w:r w:rsidRPr="52B3FCBC">
        <w:rPr>
          <w:b/>
          <w:bCs/>
          <w:color w:val="7030A0"/>
        </w:rPr>
        <w:t>Lyts</w:t>
      </w:r>
      <w:proofErr w:type="spellEnd"/>
      <w:r w:rsidRPr="52B3FCBC">
        <w:rPr>
          <w:b/>
          <w:bCs/>
          <w:color w:val="7030A0"/>
        </w:rPr>
        <w:t xml:space="preserve"> </w:t>
      </w:r>
      <w:proofErr w:type="spellStart"/>
      <w:r w:rsidRPr="52B3FCBC">
        <w:rPr>
          <w:b/>
          <w:bCs/>
          <w:color w:val="7030A0"/>
        </w:rPr>
        <w:t>Libben</w:t>
      </w:r>
      <w:proofErr w:type="spellEnd"/>
      <w:r w:rsidRPr="52B3FCBC">
        <w:rPr>
          <w:b/>
          <w:bCs/>
          <w:color w:val="7030A0"/>
        </w:rPr>
        <w:t xml:space="preserve"> doen aan deze conclusie?</w:t>
      </w:r>
    </w:p>
    <w:p w14:paraId="1C0D03AC" w14:textId="63DA8B0F" w:rsidR="00D44529" w:rsidRPr="00CC44B3" w:rsidRDefault="004D69FA" w:rsidP="52B3FCBC">
      <w:pPr>
        <w:spacing w:after="0" w:line="259" w:lineRule="auto"/>
        <w:ind w:left="0" w:firstLine="0"/>
        <w:rPr>
          <w:rFonts w:asciiTheme="minorHAnsi" w:hAnsiTheme="minorHAnsi" w:cstheme="minorBidi"/>
          <w:sz w:val="22"/>
        </w:rPr>
      </w:pPr>
      <w:r>
        <w:rPr>
          <w:rFonts w:asciiTheme="minorHAnsi" w:hAnsiTheme="minorHAnsi" w:cstheme="minorBidi"/>
          <w:sz w:val="22"/>
        </w:rPr>
        <w:t>Voor alle vakgebieden</w:t>
      </w:r>
      <w:r w:rsidR="00D2014D" w:rsidRPr="52B3FCBC">
        <w:rPr>
          <w:rFonts w:asciiTheme="minorHAnsi" w:hAnsiTheme="minorHAnsi" w:cstheme="minorBidi"/>
          <w:sz w:val="22"/>
        </w:rPr>
        <w:t xml:space="preserve"> </w:t>
      </w:r>
      <w:r>
        <w:rPr>
          <w:rFonts w:asciiTheme="minorHAnsi" w:hAnsiTheme="minorHAnsi" w:cstheme="minorBidi"/>
          <w:sz w:val="22"/>
        </w:rPr>
        <w:t xml:space="preserve">geldt dat </w:t>
      </w:r>
      <w:r w:rsidR="00D44529" w:rsidRPr="52B3FCBC">
        <w:rPr>
          <w:rFonts w:asciiTheme="minorHAnsi" w:hAnsiTheme="minorHAnsi" w:cstheme="minorBidi"/>
          <w:sz w:val="22"/>
        </w:rPr>
        <w:t>er geen zorgsignalen</w:t>
      </w:r>
      <w:r>
        <w:rPr>
          <w:rFonts w:asciiTheme="minorHAnsi" w:hAnsiTheme="minorHAnsi" w:cstheme="minorBidi"/>
          <w:sz w:val="22"/>
        </w:rPr>
        <w:t xml:space="preserve"> zijn. Het huidige aanbod wordt gecontinueerd. </w:t>
      </w:r>
    </w:p>
    <w:p w14:paraId="48D0A7AA" w14:textId="1AE7CD48" w:rsidR="004D576A" w:rsidRPr="00CC44B3" w:rsidRDefault="004D576A" w:rsidP="52B3FCBC">
      <w:pPr>
        <w:spacing w:after="0" w:line="259" w:lineRule="auto"/>
        <w:ind w:left="284" w:firstLine="0"/>
        <w:rPr>
          <w:rFonts w:asciiTheme="minorHAnsi" w:hAnsiTheme="minorHAnsi" w:cstheme="minorBidi"/>
        </w:rPr>
      </w:pPr>
    </w:p>
    <w:p w14:paraId="2C649CA1" w14:textId="24610AFA" w:rsidR="007C67AE" w:rsidRPr="00CC44B3" w:rsidRDefault="00D2014D" w:rsidP="007C67AE">
      <w:pPr>
        <w:pStyle w:val="Geenafstand"/>
        <w:rPr>
          <w:rFonts w:cstheme="minorHAnsi"/>
          <w:b/>
          <w:bCs/>
          <w:color w:val="7030A0"/>
        </w:rPr>
      </w:pPr>
      <w:r w:rsidRPr="00CC44B3">
        <w:rPr>
          <w:rFonts w:cstheme="minorHAnsi"/>
          <w:b/>
          <w:bCs/>
          <w:color w:val="7030A0"/>
        </w:rPr>
        <w:t xml:space="preserve">Wat zien we als we </w:t>
      </w:r>
      <w:proofErr w:type="gramStart"/>
      <w:r w:rsidRPr="00CC44B3">
        <w:rPr>
          <w:rFonts w:cstheme="minorHAnsi"/>
          <w:b/>
          <w:bCs/>
          <w:color w:val="7030A0"/>
        </w:rPr>
        <w:t>vooruit kijken</w:t>
      </w:r>
      <w:proofErr w:type="gramEnd"/>
      <w:r w:rsidRPr="00CC44B3">
        <w:rPr>
          <w:rFonts w:cstheme="minorHAnsi"/>
          <w:b/>
          <w:bCs/>
          <w:color w:val="7030A0"/>
        </w:rPr>
        <w:t xml:space="preserve"> naar de komende groep en wat zijn hiervan de verwachtingen?</w:t>
      </w:r>
    </w:p>
    <w:p w14:paraId="2AD99060" w14:textId="640FC76E" w:rsidR="007C67AE" w:rsidRPr="00CC44B3" w:rsidRDefault="007C67AE" w:rsidP="007C67AE">
      <w:pPr>
        <w:pStyle w:val="Geenafstand"/>
      </w:pPr>
      <w:r w:rsidRPr="460B55ED">
        <w:t xml:space="preserve">Kijken we vooruit naar de huidige groep 7 </w:t>
      </w:r>
      <w:r w:rsidR="0C31B3B7" w:rsidRPr="460B55ED">
        <w:t>(</w:t>
      </w:r>
      <w:r w:rsidR="0C31B3B7" w:rsidRPr="3CD2E0EF">
        <w:t xml:space="preserve">7 </w:t>
      </w:r>
      <w:r w:rsidR="0C31B3B7" w:rsidRPr="78725016">
        <w:t>leerlingen)</w:t>
      </w:r>
      <w:r w:rsidR="0C31B3B7" w:rsidRPr="4CCEF966">
        <w:t xml:space="preserve"> </w:t>
      </w:r>
      <w:r w:rsidRPr="78725016">
        <w:t>dan</w:t>
      </w:r>
      <w:r w:rsidRPr="460B55ED">
        <w:t xml:space="preserve"> zien we dat de verwachte uitstroom zal zijn: </w:t>
      </w:r>
    </w:p>
    <w:p w14:paraId="77847C14" w14:textId="1DAAC338" w:rsidR="007C67AE" w:rsidRPr="00CC44B3" w:rsidRDefault="007C67AE" w:rsidP="0C982D50">
      <w:pPr>
        <w:pStyle w:val="Geenafstand"/>
      </w:pPr>
      <w:r>
        <w:t>VMBO B/K:</w:t>
      </w:r>
      <w:r>
        <w:tab/>
      </w:r>
      <w:r>
        <w:tab/>
      </w:r>
      <w:r w:rsidR="2CBA7E4B">
        <w:t>10</w:t>
      </w:r>
      <w:r w:rsidR="0C982D50">
        <w:t>%</w:t>
      </w:r>
    </w:p>
    <w:p w14:paraId="3098F6DD" w14:textId="6D12C2FA" w:rsidR="007C67AE" w:rsidRPr="00CC44B3" w:rsidRDefault="007C67AE" w:rsidP="0C982D50">
      <w:pPr>
        <w:pStyle w:val="Geenafstand"/>
      </w:pPr>
      <w:r>
        <w:t>VMBO T en hoger:</w:t>
      </w:r>
      <w:r>
        <w:tab/>
      </w:r>
      <w:r w:rsidR="1201E8A7">
        <w:t>9</w:t>
      </w:r>
      <w:r w:rsidR="348CFF01">
        <w:t>0%</w:t>
      </w:r>
    </w:p>
    <w:p w14:paraId="13549096" w14:textId="7AE02B52" w:rsidR="00511777" w:rsidRPr="00CC44B3" w:rsidRDefault="00511777" w:rsidP="3E9A61AC">
      <w:pPr>
        <w:pStyle w:val="Geenafstand"/>
        <w:rPr>
          <w:highlight w:val="yellow"/>
        </w:rPr>
      </w:pPr>
    </w:p>
    <w:p w14:paraId="7C9FFA1E" w14:textId="77777777" w:rsidR="007C67AE" w:rsidRPr="00CC44B3" w:rsidRDefault="007C67AE" w:rsidP="00CC44B3">
      <w:pPr>
        <w:spacing w:after="0" w:line="259" w:lineRule="auto"/>
        <w:ind w:left="0" w:firstLine="0"/>
        <w:rPr>
          <w:rFonts w:asciiTheme="minorHAnsi" w:hAnsiTheme="minorHAnsi" w:cstheme="minorHAnsi"/>
          <w:b/>
          <w:color w:val="7030A0"/>
        </w:rPr>
      </w:pPr>
      <w:r w:rsidRPr="00CC44B3">
        <w:rPr>
          <w:rFonts w:asciiTheme="minorHAnsi" w:hAnsiTheme="minorHAnsi" w:cstheme="minorHAnsi"/>
          <w:b/>
          <w:color w:val="7030A0"/>
        </w:rPr>
        <w:t>Wat wordt het doel voor volgend schooljaar:</w:t>
      </w:r>
    </w:p>
    <w:p w14:paraId="1AA2F3C1" w14:textId="4505ACA2" w:rsidR="00260E28" w:rsidRDefault="007C67AE" w:rsidP="005A04D8">
      <w:pPr>
        <w:ind w:left="0" w:firstLine="0"/>
        <w:rPr>
          <w:rFonts w:asciiTheme="minorHAnsi" w:hAnsiTheme="minorHAnsi" w:cstheme="minorBidi"/>
        </w:rPr>
      </w:pPr>
      <w:r w:rsidRPr="52B3FCBC">
        <w:rPr>
          <w:rFonts w:asciiTheme="minorHAnsi" w:hAnsiTheme="minorHAnsi" w:cstheme="minorBidi"/>
        </w:rPr>
        <w:t xml:space="preserve">Volgend schooljaar streven wij ernaar dat de school voor zowel 1F als 2F/1S </w:t>
      </w:r>
      <w:r w:rsidR="00511777">
        <w:rPr>
          <w:rFonts w:asciiTheme="minorHAnsi" w:hAnsiTheme="minorHAnsi" w:cstheme="minorBidi"/>
        </w:rPr>
        <w:t>minimaal</w:t>
      </w:r>
      <w:r w:rsidRPr="52B3FCBC">
        <w:rPr>
          <w:rFonts w:asciiTheme="minorHAnsi" w:hAnsiTheme="minorHAnsi" w:cstheme="minorBidi"/>
        </w:rPr>
        <w:t xml:space="preserve"> op het landelijk gemiddelde</w:t>
      </w:r>
      <w:r w:rsidR="008D7E23">
        <w:rPr>
          <w:rFonts w:asciiTheme="minorHAnsi" w:hAnsiTheme="minorHAnsi" w:cstheme="minorBidi"/>
        </w:rPr>
        <w:t xml:space="preserve"> en de schoolnorm</w:t>
      </w:r>
      <w:r w:rsidR="00511777">
        <w:rPr>
          <w:rFonts w:asciiTheme="minorHAnsi" w:hAnsiTheme="minorHAnsi" w:cstheme="minorBidi"/>
        </w:rPr>
        <w:t xml:space="preserve"> (boven landelijk gemiddelde) behaald.</w:t>
      </w:r>
    </w:p>
    <w:p w14:paraId="6AF8E3DB" w14:textId="53830B9C" w:rsidR="00511777" w:rsidRDefault="00511777" w:rsidP="72320FFD">
      <w:pPr>
        <w:pStyle w:val="Geenafstand"/>
        <w:rPr>
          <w:sz w:val="24"/>
          <w:szCs w:val="24"/>
        </w:rPr>
      </w:pPr>
      <w:r w:rsidRPr="72320FFD">
        <w:rPr>
          <w:sz w:val="24"/>
          <w:szCs w:val="24"/>
        </w:rPr>
        <w:t xml:space="preserve">De uitstroom VMBO B/K behalen alle leerlingen het 1F doelen op lezen, taalverzorging en rekenen op basis van de doorstroomtoets in </w:t>
      </w:r>
      <w:r w:rsidRPr="330BF5AF">
        <w:rPr>
          <w:sz w:val="24"/>
          <w:szCs w:val="24"/>
        </w:rPr>
        <w:t>202</w:t>
      </w:r>
      <w:r w:rsidR="1E56D2DE" w:rsidRPr="330BF5AF">
        <w:rPr>
          <w:sz w:val="24"/>
          <w:szCs w:val="24"/>
        </w:rPr>
        <w:t>7</w:t>
      </w:r>
      <w:r w:rsidRPr="72320FFD">
        <w:rPr>
          <w:sz w:val="24"/>
          <w:szCs w:val="24"/>
        </w:rPr>
        <w:t>.</w:t>
      </w:r>
    </w:p>
    <w:p w14:paraId="2F2EBCDA" w14:textId="1592476A" w:rsidR="00511777" w:rsidRPr="00CC44B3" w:rsidRDefault="00511777" w:rsidP="72320FFD">
      <w:pPr>
        <w:pStyle w:val="Geenafstand"/>
        <w:rPr>
          <w:sz w:val="24"/>
          <w:szCs w:val="24"/>
        </w:rPr>
      </w:pPr>
      <w:r w:rsidRPr="72320FFD">
        <w:rPr>
          <w:sz w:val="24"/>
          <w:szCs w:val="24"/>
        </w:rPr>
        <w:t xml:space="preserve">De uitstroom VMBO T/GL zijn alle leerlingen minimaal op weg naar het 2F doel op lezen, taalverzorging in 1S niveau op rekenen op basis van de doorstroomtoets </w:t>
      </w:r>
      <w:r w:rsidRPr="4662E20C">
        <w:rPr>
          <w:sz w:val="24"/>
          <w:szCs w:val="24"/>
        </w:rPr>
        <w:t>202</w:t>
      </w:r>
      <w:r w:rsidR="649BB878" w:rsidRPr="4662E20C">
        <w:rPr>
          <w:sz w:val="24"/>
          <w:szCs w:val="24"/>
        </w:rPr>
        <w:t>7</w:t>
      </w:r>
      <w:r w:rsidRPr="72320FFD">
        <w:rPr>
          <w:sz w:val="24"/>
          <w:szCs w:val="24"/>
        </w:rPr>
        <w:t>.</w:t>
      </w:r>
    </w:p>
    <w:p w14:paraId="694A302F" w14:textId="44A94D5F" w:rsidR="00511777" w:rsidRPr="00CC44B3" w:rsidRDefault="00511777" w:rsidP="72320FFD">
      <w:pPr>
        <w:pStyle w:val="Geenafstand"/>
        <w:rPr>
          <w:sz w:val="24"/>
          <w:szCs w:val="24"/>
        </w:rPr>
      </w:pPr>
      <w:r w:rsidRPr="3E9A61AC">
        <w:rPr>
          <w:sz w:val="24"/>
          <w:szCs w:val="24"/>
        </w:rPr>
        <w:t xml:space="preserve">De uitstroom HAVO/VWO behalen alle leerlingen het 2F doel op lezen, taalverzorging en 1S niveau op rekenen op basis van de doorstroomtoets in </w:t>
      </w:r>
      <w:r w:rsidRPr="3DE2F8EB">
        <w:rPr>
          <w:sz w:val="24"/>
          <w:szCs w:val="24"/>
        </w:rPr>
        <w:t>202</w:t>
      </w:r>
      <w:r w:rsidR="3DFA8FD9" w:rsidRPr="3DE2F8EB">
        <w:rPr>
          <w:sz w:val="24"/>
          <w:szCs w:val="24"/>
        </w:rPr>
        <w:t>7</w:t>
      </w:r>
      <w:r w:rsidRPr="3E9A61AC">
        <w:rPr>
          <w:sz w:val="24"/>
          <w:szCs w:val="24"/>
        </w:rPr>
        <w:t>.</w:t>
      </w:r>
    </w:p>
    <w:p w14:paraId="011CB8F2" w14:textId="77C86FB8" w:rsidR="35E1801D" w:rsidRDefault="35E1801D" w:rsidP="3E9A61AC">
      <w:pPr>
        <w:pStyle w:val="Geenafstand"/>
        <w:rPr>
          <w:sz w:val="24"/>
          <w:szCs w:val="24"/>
        </w:rPr>
      </w:pPr>
      <w:r w:rsidRPr="3E9A61AC">
        <w:rPr>
          <w:sz w:val="24"/>
          <w:szCs w:val="24"/>
        </w:rPr>
        <w:t>Onze ambitie voor volgend schooljaar is dat 100% van de leerlingen 1F behaald en 80% 2F/1S.</w:t>
      </w:r>
    </w:p>
    <w:p w14:paraId="76E5DA69" w14:textId="77777777" w:rsidR="00511777" w:rsidRDefault="00511777" w:rsidP="005A04D8">
      <w:pPr>
        <w:ind w:left="0" w:firstLine="0"/>
      </w:pPr>
    </w:p>
    <w:p w14:paraId="4B8BB555" w14:textId="2AEB297A" w:rsidR="00B3252C" w:rsidRDefault="00B3252C" w:rsidP="00260E28">
      <w:pPr>
        <w:spacing w:after="0" w:line="259" w:lineRule="auto"/>
        <w:ind w:left="0" w:firstLine="0"/>
        <w:rPr>
          <w:i/>
          <w:iCs/>
        </w:rPr>
      </w:pPr>
      <w:r>
        <w:br/>
      </w:r>
    </w:p>
    <w:p w14:paraId="0EDFF0C9" w14:textId="77777777" w:rsidR="009B4D3C" w:rsidRDefault="009B4D3C"/>
    <w:sectPr w:rsidR="009B4D3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F08B05" w14:textId="77777777" w:rsidR="00476315" w:rsidRDefault="00476315" w:rsidP="006F275C">
      <w:pPr>
        <w:spacing w:after="0" w:line="240" w:lineRule="auto"/>
      </w:pPr>
      <w:r>
        <w:separator/>
      </w:r>
    </w:p>
  </w:endnote>
  <w:endnote w:type="continuationSeparator" w:id="0">
    <w:p w14:paraId="2687F3DC" w14:textId="77777777" w:rsidR="00476315" w:rsidRDefault="00476315" w:rsidP="006F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DC5505" w14:textId="77777777" w:rsidR="00476315" w:rsidRDefault="00476315" w:rsidP="006F275C">
      <w:pPr>
        <w:spacing w:after="0" w:line="240" w:lineRule="auto"/>
      </w:pPr>
      <w:r>
        <w:separator/>
      </w:r>
    </w:p>
  </w:footnote>
  <w:footnote w:type="continuationSeparator" w:id="0">
    <w:p w14:paraId="281C0A3D" w14:textId="77777777" w:rsidR="00476315" w:rsidRDefault="00476315" w:rsidP="006F27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31F261"/>
    <w:multiLevelType w:val="hybridMultilevel"/>
    <w:tmpl w:val="885CD10E"/>
    <w:lvl w:ilvl="0" w:tplc="7DDE4E6E">
      <w:start w:val="1"/>
      <w:numFmt w:val="bullet"/>
      <w:lvlText w:val=""/>
      <w:lvlJc w:val="left"/>
      <w:pPr>
        <w:ind w:left="720" w:hanging="360"/>
      </w:pPr>
      <w:rPr>
        <w:rFonts w:ascii="Symbol" w:hAnsi="Symbol" w:hint="default"/>
      </w:rPr>
    </w:lvl>
    <w:lvl w:ilvl="1" w:tplc="26665D9A">
      <w:start w:val="1"/>
      <w:numFmt w:val="bullet"/>
      <w:lvlText w:val="o"/>
      <w:lvlJc w:val="left"/>
      <w:pPr>
        <w:ind w:left="1440" w:hanging="360"/>
      </w:pPr>
      <w:rPr>
        <w:rFonts w:ascii="Courier New" w:hAnsi="Courier New" w:hint="default"/>
      </w:rPr>
    </w:lvl>
    <w:lvl w:ilvl="2" w:tplc="3F645A1A">
      <w:start w:val="1"/>
      <w:numFmt w:val="bullet"/>
      <w:lvlText w:val=""/>
      <w:lvlJc w:val="left"/>
      <w:pPr>
        <w:ind w:left="2160" w:hanging="360"/>
      </w:pPr>
      <w:rPr>
        <w:rFonts w:ascii="Wingdings" w:hAnsi="Wingdings" w:hint="default"/>
      </w:rPr>
    </w:lvl>
    <w:lvl w:ilvl="3" w:tplc="EF9264C6">
      <w:start w:val="1"/>
      <w:numFmt w:val="bullet"/>
      <w:lvlText w:val=""/>
      <w:lvlJc w:val="left"/>
      <w:pPr>
        <w:ind w:left="2880" w:hanging="360"/>
      </w:pPr>
      <w:rPr>
        <w:rFonts w:ascii="Symbol" w:hAnsi="Symbol" w:hint="default"/>
      </w:rPr>
    </w:lvl>
    <w:lvl w:ilvl="4" w:tplc="843EBA10">
      <w:start w:val="1"/>
      <w:numFmt w:val="bullet"/>
      <w:lvlText w:val="o"/>
      <w:lvlJc w:val="left"/>
      <w:pPr>
        <w:ind w:left="3600" w:hanging="360"/>
      </w:pPr>
      <w:rPr>
        <w:rFonts w:ascii="Courier New" w:hAnsi="Courier New" w:hint="default"/>
      </w:rPr>
    </w:lvl>
    <w:lvl w:ilvl="5" w:tplc="A98CFA78">
      <w:start w:val="1"/>
      <w:numFmt w:val="bullet"/>
      <w:lvlText w:val=""/>
      <w:lvlJc w:val="left"/>
      <w:pPr>
        <w:ind w:left="4320" w:hanging="360"/>
      </w:pPr>
      <w:rPr>
        <w:rFonts w:ascii="Wingdings" w:hAnsi="Wingdings" w:hint="default"/>
      </w:rPr>
    </w:lvl>
    <w:lvl w:ilvl="6" w:tplc="881AB000">
      <w:start w:val="1"/>
      <w:numFmt w:val="bullet"/>
      <w:lvlText w:val=""/>
      <w:lvlJc w:val="left"/>
      <w:pPr>
        <w:ind w:left="5040" w:hanging="360"/>
      </w:pPr>
      <w:rPr>
        <w:rFonts w:ascii="Symbol" w:hAnsi="Symbol" w:hint="default"/>
      </w:rPr>
    </w:lvl>
    <w:lvl w:ilvl="7" w:tplc="94EA4152">
      <w:start w:val="1"/>
      <w:numFmt w:val="bullet"/>
      <w:lvlText w:val="o"/>
      <w:lvlJc w:val="left"/>
      <w:pPr>
        <w:ind w:left="5760" w:hanging="360"/>
      </w:pPr>
      <w:rPr>
        <w:rFonts w:ascii="Courier New" w:hAnsi="Courier New" w:hint="default"/>
      </w:rPr>
    </w:lvl>
    <w:lvl w:ilvl="8" w:tplc="69AAF7B4">
      <w:start w:val="1"/>
      <w:numFmt w:val="bullet"/>
      <w:lvlText w:val=""/>
      <w:lvlJc w:val="left"/>
      <w:pPr>
        <w:ind w:left="6480" w:hanging="360"/>
      </w:pPr>
      <w:rPr>
        <w:rFonts w:ascii="Wingdings" w:hAnsi="Wingdings" w:hint="default"/>
      </w:rPr>
    </w:lvl>
  </w:abstractNum>
  <w:num w:numId="1" w16cid:durableId="17785263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2C"/>
    <w:rsid w:val="00025B03"/>
    <w:rsid w:val="00034B2F"/>
    <w:rsid w:val="000425FF"/>
    <w:rsid w:val="0004331E"/>
    <w:rsid w:val="000515DA"/>
    <w:rsid w:val="00051625"/>
    <w:rsid w:val="00052384"/>
    <w:rsid w:val="000617A1"/>
    <w:rsid w:val="00080A27"/>
    <w:rsid w:val="00091C47"/>
    <w:rsid w:val="00093E7A"/>
    <w:rsid w:val="000A20C3"/>
    <w:rsid w:val="000B445D"/>
    <w:rsid w:val="000B6D28"/>
    <w:rsid w:val="000D45D5"/>
    <w:rsid w:val="000F0E5E"/>
    <w:rsid w:val="000F7383"/>
    <w:rsid w:val="00100434"/>
    <w:rsid w:val="00102CE8"/>
    <w:rsid w:val="00105346"/>
    <w:rsid w:val="00106664"/>
    <w:rsid w:val="00110CE6"/>
    <w:rsid w:val="00112AB2"/>
    <w:rsid w:val="0011680D"/>
    <w:rsid w:val="001168FA"/>
    <w:rsid w:val="001269A9"/>
    <w:rsid w:val="001329F6"/>
    <w:rsid w:val="00173104"/>
    <w:rsid w:val="0019246D"/>
    <w:rsid w:val="001951AF"/>
    <w:rsid w:val="001C1A24"/>
    <w:rsid w:val="001D094C"/>
    <w:rsid w:val="001E26BA"/>
    <w:rsid w:val="001F0388"/>
    <w:rsid w:val="001F16D1"/>
    <w:rsid w:val="001F30A1"/>
    <w:rsid w:val="001F41DA"/>
    <w:rsid w:val="00201C18"/>
    <w:rsid w:val="00203754"/>
    <w:rsid w:val="00204198"/>
    <w:rsid w:val="0021216A"/>
    <w:rsid w:val="00212BCB"/>
    <w:rsid w:val="00214050"/>
    <w:rsid w:val="0023144A"/>
    <w:rsid w:val="00233ED9"/>
    <w:rsid w:val="00260E28"/>
    <w:rsid w:val="0026103F"/>
    <w:rsid w:val="00264EA7"/>
    <w:rsid w:val="002702BB"/>
    <w:rsid w:val="002819F1"/>
    <w:rsid w:val="00296932"/>
    <w:rsid w:val="002A0E41"/>
    <w:rsid w:val="002B3450"/>
    <w:rsid w:val="002D4E82"/>
    <w:rsid w:val="002E1B2F"/>
    <w:rsid w:val="002E4ACC"/>
    <w:rsid w:val="002F0AAB"/>
    <w:rsid w:val="002F46E4"/>
    <w:rsid w:val="00301E68"/>
    <w:rsid w:val="0031761D"/>
    <w:rsid w:val="00317DED"/>
    <w:rsid w:val="003209EB"/>
    <w:rsid w:val="00337FA0"/>
    <w:rsid w:val="0034206D"/>
    <w:rsid w:val="00351D97"/>
    <w:rsid w:val="0036103F"/>
    <w:rsid w:val="003672D1"/>
    <w:rsid w:val="003773B3"/>
    <w:rsid w:val="00384621"/>
    <w:rsid w:val="00387E69"/>
    <w:rsid w:val="0039106D"/>
    <w:rsid w:val="0039297A"/>
    <w:rsid w:val="003A7A58"/>
    <w:rsid w:val="003A7F6E"/>
    <w:rsid w:val="003D0C00"/>
    <w:rsid w:val="003D2826"/>
    <w:rsid w:val="003D3EA4"/>
    <w:rsid w:val="003F1E6E"/>
    <w:rsid w:val="003F2D8F"/>
    <w:rsid w:val="00415148"/>
    <w:rsid w:val="00437472"/>
    <w:rsid w:val="00440B3F"/>
    <w:rsid w:val="00455A19"/>
    <w:rsid w:val="004612F4"/>
    <w:rsid w:val="004634E0"/>
    <w:rsid w:val="0046769F"/>
    <w:rsid w:val="00467B06"/>
    <w:rsid w:val="00470622"/>
    <w:rsid w:val="00476315"/>
    <w:rsid w:val="00480F00"/>
    <w:rsid w:val="004C4928"/>
    <w:rsid w:val="004C59AE"/>
    <w:rsid w:val="004D576A"/>
    <w:rsid w:val="004D69FA"/>
    <w:rsid w:val="004E10D7"/>
    <w:rsid w:val="00511579"/>
    <w:rsid w:val="00511777"/>
    <w:rsid w:val="00520D41"/>
    <w:rsid w:val="00520F74"/>
    <w:rsid w:val="0052471A"/>
    <w:rsid w:val="0052505E"/>
    <w:rsid w:val="00527ED8"/>
    <w:rsid w:val="00542768"/>
    <w:rsid w:val="005643AD"/>
    <w:rsid w:val="00567401"/>
    <w:rsid w:val="005812C5"/>
    <w:rsid w:val="00581C82"/>
    <w:rsid w:val="00587EB3"/>
    <w:rsid w:val="005A04D8"/>
    <w:rsid w:val="005A62D0"/>
    <w:rsid w:val="005C306F"/>
    <w:rsid w:val="005D4E4A"/>
    <w:rsid w:val="005F3C60"/>
    <w:rsid w:val="00606857"/>
    <w:rsid w:val="006304E7"/>
    <w:rsid w:val="006307CD"/>
    <w:rsid w:val="006469C0"/>
    <w:rsid w:val="00662041"/>
    <w:rsid w:val="0066665A"/>
    <w:rsid w:val="00666EA3"/>
    <w:rsid w:val="00671BE8"/>
    <w:rsid w:val="006872D3"/>
    <w:rsid w:val="006902A5"/>
    <w:rsid w:val="00690517"/>
    <w:rsid w:val="00696B5B"/>
    <w:rsid w:val="006A386A"/>
    <w:rsid w:val="006B4886"/>
    <w:rsid w:val="006C175A"/>
    <w:rsid w:val="006F275C"/>
    <w:rsid w:val="006F326E"/>
    <w:rsid w:val="0070237B"/>
    <w:rsid w:val="00704510"/>
    <w:rsid w:val="00714126"/>
    <w:rsid w:val="00714AC5"/>
    <w:rsid w:val="00721965"/>
    <w:rsid w:val="00725BF3"/>
    <w:rsid w:val="007501F8"/>
    <w:rsid w:val="00753E9E"/>
    <w:rsid w:val="00762885"/>
    <w:rsid w:val="00763FB0"/>
    <w:rsid w:val="00786CB0"/>
    <w:rsid w:val="007A1C70"/>
    <w:rsid w:val="007A55A1"/>
    <w:rsid w:val="007A5829"/>
    <w:rsid w:val="007B4BCE"/>
    <w:rsid w:val="007C67AE"/>
    <w:rsid w:val="007C7E6C"/>
    <w:rsid w:val="007D0931"/>
    <w:rsid w:val="0082632F"/>
    <w:rsid w:val="008279CF"/>
    <w:rsid w:val="00837CEB"/>
    <w:rsid w:val="008438BC"/>
    <w:rsid w:val="00844F05"/>
    <w:rsid w:val="00857D40"/>
    <w:rsid w:val="00860E60"/>
    <w:rsid w:val="008671F6"/>
    <w:rsid w:val="00873896"/>
    <w:rsid w:val="00874B42"/>
    <w:rsid w:val="0089143A"/>
    <w:rsid w:val="008B7911"/>
    <w:rsid w:val="008C0A34"/>
    <w:rsid w:val="008C22E8"/>
    <w:rsid w:val="008C3335"/>
    <w:rsid w:val="008D526A"/>
    <w:rsid w:val="008D7E23"/>
    <w:rsid w:val="008E4AD1"/>
    <w:rsid w:val="008F147B"/>
    <w:rsid w:val="008F6C3A"/>
    <w:rsid w:val="00902D8C"/>
    <w:rsid w:val="00911A9A"/>
    <w:rsid w:val="009369A7"/>
    <w:rsid w:val="00940B76"/>
    <w:rsid w:val="0096772D"/>
    <w:rsid w:val="00967FD7"/>
    <w:rsid w:val="00971076"/>
    <w:rsid w:val="00975A1F"/>
    <w:rsid w:val="009902D5"/>
    <w:rsid w:val="00995012"/>
    <w:rsid w:val="009A0357"/>
    <w:rsid w:val="009A4E77"/>
    <w:rsid w:val="009B2C96"/>
    <w:rsid w:val="009B4D3C"/>
    <w:rsid w:val="009B6020"/>
    <w:rsid w:val="00A03741"/>
    <w:rsid w:val="00A0764E"/>
    <w:rsid w:val="00A50856"/>
    <w:rsid w:val="00A6761A"/>
    <w:rsid w:val="00A74CD9"/>
    <w:rsid w:val="00A837CE"/>
    <w:rsid w:val="00A8474B"/>
    <w:rsid w:val="00AA2BF3"/>
    <w:rsid w:val="00AA396A"/>
    <w:rsid w:val="00AB7238"/>
    <w:rsid w:val="00AD16CC"/>
    <w:rsid w:val="00AE39D1"/>
    <w:rsid w:val="00B03C0B"/>
    <w:rsid w:val="00B04721"/>
    <w:rsid w:val="00B05869"/>
    <w:rsid w:val="00B10556"/>
    <w:rsid w:val="00B14D4D"/>
    <w:rsid w:val="00B32383"/>
    <w:rsid w:val="00B3252C"/>
    <w:rsid w:val="00B42207"/>
    <w:rsid w:val="00B5041A"/>
    <w:rsid w:val="00B546C5"/>
    <w:rsid w:val="00B56CA5"/>
    <w:rsid w:val="00B634B0"/>
    <w:rsid w:val="00B63F4E"/>
    <w:rsid w:val="00B6725C"/>
    <w:rsid w:val="00B715BF"/>
    <w:rsid w:val="00B738FD"/>
    <w:rsid w:val="00B76C84"/>
    <w:rsid w:val="00B84BBA"/>
    <w:rsid w:val="00B96C0D"/>
    <w:rsid w:val="00BA22AA"/>
    <w:rsid w:val="00BA567F"/>
    <w:rsid w:val="00BA5DA0"/>
    <w:rsid w:val="00BA62C4"/>
    <w:rsid w:val="00BA64E6"/>
    <w:rsid w:val="00BC10A9"/>
    <w:rsid w:val="00BC7781"/>
    <w:rsid w:val="00BD302D"/>
    <w:rsid w:val="00BE1B39"/>
    <w:rsid w:val="00BF60E0"/>
    <w:rsid w:val="00C16147"/>
    <w:rsid w:val="00C212BB"/>
    <w:rsid w:val="00C31218"/>
    <w:rsid w:val="00C3763F"/>
    <w:rsid w:val="00C42828"/>
    <w:rsid w:val="00C4466D"/>
    <w:rsid w:val="00C5734A"/>
    <w:rsid w:val="00C638EE"/>
    <w:rsid w:val="00C74B14"/>
    <w:rsid w:val="00C81EC3"/>
    <w:rsid w:val="00C868C2"/>
    <w:rsid w:val="00C901A5"/>
    <w:rsid w:val="00C977FF"/>
    <w:rsid w:val="00CB6C75"/>
    <w:rsid w:val="00CC44B3"/>
    <w:rsid w:val="00CC6C18"/>
    <w:rsid w:val="00CD012D"/>
    <w:rsid w:val="00CD11F6"/>
    <w:rsid w:val="00CD532D"/>
    <w:rsid w:val="00CD65C2"/>
    <w:rsid w:val="00CE5BC9"/>
    <w:rsid w:val="00CF2EBA"/>
    <w:rsid w:val="00CF3545"/>
    <w:rsid w:val="00D17D83"/>
    <w:rsid w:val="00D2014D"/>
    <w:rsid w:val="00D25E38"/>
    <w:rsid w:val="00D316F4"/>
    <w:rsid w:val="00D34677"/>
    <w:rsid w:val="00D3581A"/>
    <w:rsid w:val="00D433A6"/>
    <w:rsid w:val="00D43B8A"/>
    <w:rsid w:val="00D43FE7"/>
    <w:rsid w:val="00D440C6"/>
    <w:rsid w:val="00D44529"/>
    <w:rsid w:val="00D55D3A"/>
    <w:rsid w:val="00D967DB"/>
    <w:rsid w:val="00DB2A27"/>
    <w:rsid w:val="00DB5DDC"/>
    <w:rsid w:val="00DC3138"/>
    <w:rsid w:val="00DC4245"/>
    <w:rsid w:val="00DC4F87"/>
    <w:rsid w:val="00DD5097"/>
    <w:rsid w:val="00DD64F5"/>
    <w:rsid w:val="00DE0F4F"/>
    <w:rsid w:val="00DE4E19"/>
    <w:rsid w:val="00E17D2C"/>
    <w:rsid w:val="00E216F4"/>
    <w:rsid w:val="00E24934"/>
    <w:rsid w:val="00E3289C"/>
    <w:rsid w:val="00E34491"/>
    <w:rsid w:val="00E35B7D"/>
    <w:rsid w:val="00E438AC"/>
    <w:rsid w:val="00E63194"/>
    <w:rsid w:val="00E82C8C"/>
    <w:rsid w:val="00E86850"/>
    <w:rsid w:val="00EA1540"/>
    <w:rsid w:val="00EA336F"/>
    <w:rsid w:val="00EB282C"/>
    <w:rsid w:val="00EB747A"/>
    <w:rsid w:val="00F05B6E"/>
    <w:rsid w:val="00F166D1"/>
    <w:rsid w:val="00F17179"/>
    <w:rsid w:val="00F23C34"/>
    <w:rsid w:val="00F47DFF"/>
    <w:rsid w:val="00F504C8"/>
    <w:rsid w:val="00F814AC"/>
    <w:rsid w:val="00F86D53"/>
    <w:rsid w:val="00FA1713"/>
    <w:rsid w:val="00FA3C26"/>
    <w:rsid w:val="00FB32AD"/>
    <w:rsid w:val="00FD20D3"/>
    <w:rsid w:val="00FD27C5"/>
    <w:rsid w:val="00FE2298"/>
    <w:rsid w:val="00FF6414"/>
    <w:rsid w:val="015BD142"/>
    <w:rsid w:val="022229C8"/>
    <w:rsid w:val="0417733A"/>
    <w:rsid w:val="0479FB02"/>
    <w:rsid w:val="056979F0"/>
    <w:rsid w:val="07B49408"/>
    <w:rsid w:val="0AFC5CEF"/>
    <w:rsid w:val="0C31B3B7"/>
    <w:rsid w:val="0C7123B1"/>
    <w:rsid w:val="0C982D50"/>
    <w:rsid w:val="0CAB0736"/>
    <w:rsid w:val="0D33F26F"/>
    <w:rsid w:val="0E24B126"/>
    <w:rsid w:val="0F289B59"/>
    <w:rsid w:val="0FBD2E64"/>
    <w:rsid w:val="10B0BF41"/>
    <w:rsid w:val="1135C73A"/>
    <w:rsid w:val="1139D1B1"/>
    <w:rsid w:val="1176490C"/>
    <w:rsid w:val="1179E292"/>
    <w:rsid w:val="1201E8A7"/>
    <w:rsid w:val="130DC56D"/>
    <w:rsid w:val="144A36AD"/>
    <w:rsid w:val="14A995CE"/>
    <w:rsid w:val="1908411C"/>
    <w:rsid w:val="1B7CB81A"/>
    <w:rsid w:val="1C0C9A45"/>
    <w:rsid w:val="1D9D241C"/>
    <w:rsid w:val="1DD7BA31"/>
    <w:rsid w:val="1E56D2DE"/>
    <w:rsid w:val="1E58659A"/>
    <w:rsid w:val="1F2B12AA"/>
    <w:rsid w:val="2232B7DC"/>
    <w:rsid w:val="22F7F23F"/>
    <w:rsid w:val="23C6C58C"/>
    <w:rsid w:val="23FBF293"/>
    <w:rsid w:val="247E22C1"/>
    <w:rsid w:val="24DBF066"/>
    <w:rsid w:val="259A542E"/>
    <w:rsid w:val="25B723A6"/>
    <w:rsid w:val="2685E505"/>
    <w:rsid w:val="26AF51BC"/>
    <w:rsid w:val="297B994B"/>
    <w:rsid w:val="29B7A00E"/>
    <w:rsid w:val="2A8A8516"/>
    <w:rsid w:val="2C0CCC65"/>
    <w:rsid w:val="2CBA7E4B"/>
    <w:rsid w:val="2D084855"/>
    <w:rsid w:val="2D9FB14B"/>
    <w:rsid w:val="2DF8BB3B"/>
    <w:rsid w:val="305E5E0F"/>
    <w:rsid w:val="30662326"/>
    <w:rsid w:val="3158A89A"/>
    <w:rsid w:val="330BF5AF"/>
    <w:rsid w:val="335A636C"/>
    <w:rsid w:val="337D07A9"/>
    <w:rsid w:val="348CFF01"/>
    <w:rsid w:val="3596BC07"/>
    <w:rsid w:val="35E1801D"/>
    <w:rsid w:val="366064BA"/>
    <w:rsid w:val="387843C0"/>
    <w:rsid w:val="3880F2E6"/>
    <w:rsid w:val="38F00640"/>
    <w:rsid w:val="39CE5B48"/>
    <w:rsid w:val="3B527FA0"/>
    <w:rsid w:val="3B7F9994"/>
    <w:rsid w:val="3C1C6078"/>
    <w:rsid w:val="3CD2E0EF"/>
    <w:rsid w:val="3CF62353"/>
    <w:rsid w:val="3D17385B"/>
    <w:rsid w:val="3DE2F8EB"/>
    <w:rsid w:val="3DEE1705"/>
    <w:rsid w:val="3DFA8FD9"/>
    <w:rsid w:val="3E08630C"/>
    <w:rsid w:val="3E813C96"/>
    <w:rsid w:val="3E9A61AC"/>
    <w:rsid w:val="3F975339"/>
    <w:rsid w:val="3FA130C0"/>
    <w:rsid w:val="3FA1F2EE"/>
    <w:rsid w:val="3FC22B2B"/>
    <w:rsid w:val="4191C1E8"/>
    <w:rsid w:val="43E55130"/>
    <w:rsid w:val="447CCFC5"/>
    <w:rsid w:val="459DD06E"/>
    <w:rsid w:val="460B55ED"/>
    <w:rsid w:val="4662E20C"/>
    <w:rsid w:val="47914DB0"/>
    <w:rsid w:val="48AA60D5"/>
    <w:rsid w:val="48EC2BC1"/>
    <w:rsid w:val="49E0C4A0"/>
    <w:rsid w:val="49F8EFE3"/>
    <w:rsid w:val="4AEB9BB0"/>
    <w:rsid w:val="4AFF5C60"/>
    <w:rsid w:val="4B93D27B"/>
    <w:rsid w:val="4BA12E74"/>
    <w:rsid w:val="4BCFF11A"/>
    <w:rsid w:val="4C0F4F1B"/>
    <w:rsid w:val="4CBCE368"/>
    <w:rsid w:val="4CC30E2A"/>
    <w:rsid w:val="4CCEF966"/>
    <w:rsid w:val="4F4CD210"/>
    <w:rsid w:val="4FB68C98"/>
    <w:rsid w:val="51A88C47"/>
    <w:rsid w:val="52135309"/>
    <w:rsid w:val="52B3FCBC"/>
    <w:rsid w:val="531580D5"/>
    <w:rsid w:val="553FEE83"/>
    <w:rsid w:val="5654E8F6"/>
    <w:rsid w:val="56BF47A8"/>
    <w:rsid w:val="58FAF406"/>
    <w:rsid w:val="59C308A1"/>
    <w:rsid w:val="5A653E91"/>
    <w:rsid w:val="5B31C9D7"/>
    <w:rsid w:val="5C867BBE"/>
    <w:rsid w:val="5D2E892C"/>
    <w:rsid w:val="5D4EA1F5"/>
    <w:rsid w:val="6054EF17"/>
    <w:rsid w:val="6238C983"/>
    <w:rsid w:val="64786546"/>
    <w:rsid w:val="649BB878"/>
    <w:rsid w:val="64B85EFD"/>
    <w:rsid w:val="65A47364"/>
    <w:rsid w:val="66A40EE3"/>
    <w:rsid w:val="66E44F94"/>
    <w:rsid w:val="670B4FB9"/>
    <w:rsid w:val="69EE2D5E"/>
    <w:rsid w:val="6AACFC3E"/>
    <w:rsid w:val="6AE4AA48"/>
    <w:rsid w:val="6BC0129E"/>
    <w:rsid w:val="7156E84E"/>
    <w:rsid w:val="72320FFD"/>
    <w:rsid w:val="78725016"/>
    <w:rsid w:val="79A9531F"/>
    <w:rsid w:val="79C898F0"/>
    <w:rsid w:val="7A034A06"/>
    <w:rsid w:val="7A895064"/>
    <w:rsid w:val="7AEC8FBD"/>
    <w:rsid w:val="7B48245C"/>
    <w:rsid w:val="7C599542"/>
    <w:rsid w:val="7D3A851E"/>
    <w:rsid w:val="7DFF98CA"/>
    <w:rsid w:val="7E367D37"/>
    <w:rsid w:val="7F91502F"/>
    <w:rsid w:val="7FB475B5"/>
    <w:rsid w:val="7FDC8D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5F1DE69"/>
  <w15:chartTrackingRefBased/>
  <w15:docId w15:val="{F243464D-DBA9-4775-A4A1-FC5C323A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252C"/>
    <w:pPr>
      <w:spacing w:after="189" w:line="250" w:lineRule="auto"/>
      <w:ind w:left="10" w:hanging="10"/>
    </w:pPr>
    <w:rPr>
      <w:rFonts w:ascii="Corbel" w:eastAsia="Corbel" w:hAnsi="Corbel" w:cs="Corbel"/>
      <w:color w:val="000000"/>
      <w:sz w:val="24"/>
      <w:lang w:eastAsia="nl-NL"/>
    </w:rPr>
  </w:style>
  <w:style w:type="paragraph" w:styleId="Kop2">
    <w:name w:val="heading 2"/>
    <w:basedOn w:val="Standaard"/>
    <w:next w:val="Standaard"/>
    <w:link w:val="Kop2Char"/>
    <w:uiPriority w:val="9"/>
    <w:unhideWhenUsed/>
    <w:qFormat/>
    <w:rsid w:val="004D576A"/>
    <w:pPr>
      <w:keepNext/>
      <w:keepLines/>
      <w:spacing w:before="40" w:after="0" w:line="259" w:lineRule="auto"/>
      <w:ind w:left="0" w:firstLine="0"/>
      <w:outlineLvl w:val="1"/>
    </w:pPr>
    <w:rPr>
      <w:rFonts w:asciiTheme="majorHAnsi" w:eastAsiaTheme="majorEastAsia" w:hAnsiTheme="majorHAnsi" w:cstheme="majorBidi"/>
      <w:color w:val="2F5496" w:themeColor="accent1" w:themeShade="BF"/>
      <w:sz w:val="26"/>
      <w:szCs w:val="26"/>
      <w:lang w:eastAsia="en-US"/>
    </w:rPr>
  </w:style>
  <w:style w:type="paragraph" w:styleId="Kop3">
    <w:name w:val="heading 3"/>
    <w:next w:val="Standaard"/>
    <w:link w:val="Kop3Char"/>
    <w:uiPriority w:val="9"/>
    <w:unhideWhenUsed/>
    <w:qFormat/>
    <w:rsid w:val="00B3252C"/>
    <w:pPr>
      <w:keepNext/>
      <w:keepLines/>
      <w:spacing w:after="276" w:line="265" w:lineRule="auto"/>
      <w:ind w:left="10" w:hanging="10"/>
      <w:outlineLvl w:val="2"/>
    </w:pPr>
    <w:rPr>
      <w:rFonts w:ascii="Calibri" w:eastAsia="Calibri" w:hAnsi="Calibri" w:cs="Calibri"/>
      <w:b/>
      <w:color w:val="641C5C"/>
      <w:sz w:val="3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B3252C"/>
    <w:rPr>
      <w:rFonts w:ascii="Calibri" w:eastAsia="Calibri" w:hAnsi="Calibri" w:cs="Calibri"/>
      <w:b/>
      <w:color w:val="641C5C"/>
      <w:sz w:val="32"/>
      <w:lang w:eastAsia="nl-NL"/>
    </w:rPr>
  </w:style>
  <w:style w:type="table" w:styleId="Tabelraster">
    <w:name w:val="Table Grid"/>
    <w:basedOn w:val="Standaardtabel"/>
    <w:uiPriority w:val="39"/>
    <w:rsid w:val="00AD1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39106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9106D"/>
    <w:rPr>
      <w:rFonts w:ascii="Segoe UI" w:eastAsia="Corbel" w:hAnsi="Segoe UI" w:cs="Segoe UI"/>
      <w:color w:val="000000"/>
      <w:sz w:val="18"/>
      <w:szCs w:val="18"/>
      <w:lang w:eastAsia="nl-NL"/>
    </w:rPr>
  </w:style>
  <w:style w:type="paragraph" w:customStyle="1" w:styleId="paragraph">
    <w:name w:val="paragraph"/>
    <w:basedOn w:val="Standaard"/>
    <w:rsid w:val="004D576A"/>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contextualspellingandgrammarerror">
    <w:name w:val="contextualspellingandgrammarerror"/>
    <w:basedOn w:val="Standaardalinea-lettertype"/>
    <w:rsid w:val="004D576A"/>
  </w:style>
  <w:style w:type="character" w:customStyle="1" w:styleId="eop">
    <w:name w:val="eop"/>
    <w:basedOn w:val="Standaardalinea-lettertype"/>
    <w:rsid w:val="004D576A"/>
  </w:style>
  <w:style w:type="character" w:customStyle="1" w:styleId="normaltextrun">
    <w:name w:val="normaltextrun"/>
    <w:basedOn w:val="Standaardalinea-lettertype"/>
    <w:rsid w:val="004D576A"/>
  </w:style>
  <w:style w:type="character" w:customStyle="1" w:styleId="Kop2Char">
    <w:name w:val="Kop 2 Char"/>
    <w:basedOn w:val="Standaardalinea-lettertype"/>
    <w:link w:val="Kop2"/>
    <w:uiPriority w:val="9"/>
    <w:rsid w:val="004D576A"/>
    <w:rPr>
      <w:rFonts w:asciiTheme="majorHAnsi" w:eastAsiaTheme="majorEastAsia" w:hAnsiTheme="majorHAnsi" w:cstheme="majorBidi"/>
      <w:color w:val="2F5496" w:themeColor="accent1" w:themeShade="BF"/>
      <w:sz w:val="26"/>
      <w:szCs w:val="26"/>
    </w:rPr>
  </w:style>
  <w:style w:type="paragraph" w:styleId="Geenafstand">
    <w:name w:val="No Spacing"/>
    <w:uiPriority w:val="1"/>
    <w:qFormat/>
    <w:rsid w:val="00D44529"/>
    <w:pPr>
      <w:spacing w:after="0" w:line="240" w:lineRule="auto"/>
    </w:pPr>
  </w:style>
  <w:style w:type="paragraph" w:styleId="Koptekst">
    <w:name w:val="header"/>
    <w:basedOn w:val="Standaard"/>
    <w:link w:val="KoptekstChar"/>
    <w:uiPriority w:val="99"/>
    <w:semiHidden/>
    <w:unhideWhenUsed/>
    <w:rsid w:val="00BA22AA"/>
    <w:pPr>
      <w:tabs>
        <w:tab w:val="center" w:pos="4680"/>
        <w:tab w:val="right" w:pos="9360"/>
      </w:tabs>
      <w:spacing w:after="0" w:line="240" w:lineRule="auto"/>
    </w:pPr>
  </w:style>
  <w:style w:type="character" w:customStyle="1" w:styleId="KoptekstChar">
    <w:name w:val="Koptekst Char"/>
    <w:basedOn w:val="Standaardalinea-lettertype"/>
    <w:link w:val="Koptekst"/>
    <w:uiPriority w:val="99"/>
    <w:semiHidden/>
    <w:rsid w:val="00BA22AA"/>
    <w:rPr>
      <w:rFonts w:ascii="Corbel" w:eastAsia="Corbel" w:hAnsi="Corbel" w:cs="Corbel"/>
      <w:color w:val="000000"/>
      <w:sz w:val="24"/>
      <w:lang w:eastAsia="nl-NL"/>
    </w:rPr>
  </w:style>
  <w:style w:type="paragraph" w:styleId="Voettekst">
    <w:name w:val="footer"/>
    <w:basedOn w:val="Standaard"/>
    <w:link w:val="VoettekstChar"/>
    <w:uiPriority w:val="99"/>
    <w:semiHidden/>
    <w:unhideWhenUsed/>
    <w:rsid w:val="00BA22AA"/>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emiHidden/>
    <w:rsid w:val="00BA22AA"/>
    <w:rPr>
      <w:rFonts w:ascii="Corbel" w:eastAsia="Corbel" w:hAnsi="Corbel" w:cs="Corbel"/>
      <w:color w:val="000000"/>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E06037DA7134683A14C06F3C0DBEA" ma:contentTypeVersion="19" ma:contentTypeDescription="Een nieuw document maken." ma:contentTypeScope="" ma:versionID="3d75dd98eb2a39b5ebcc27b9328734f1">
  <xsd:schema xmlns:xsd="http://www.w3.org/2001/XMLSchema" xmlns:xs="http://www.w3.org/2001/XMLSchema" xmlns:p="http://schemas.microsoft.com/office/2006/metadata/properties" xmlns:ns1="http://schemas.microsoft.com/sharepoint/v3" xmlns:ns2="b9f72782-752e-4470-a73d-89daabb066a1" xmlns:ns3="53b2cee0-a889-47eb-9d9d-b366bf4180f9" targetNamespace="http://schemas.microsoft.com/office/2006/metadata/properties" ma:root="true" ma:fieldsID="e08c9196aaec4b0d94731143d048ffa5" ns1:_="" ns2:_="" ns3:_="">
    <xsd:import namespace="http://schemas.microsoft.com/sharepoint/v3"/>
    <xsd:import namespace="b9f72782-752e-4470-a73d-89daabb066a1"/>
    <xsd:import namespace="53b2cee0-a889-47eb-9d9d-b366bf4180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OCR" minOccurs="0"/>
                <xsd:element ref="ns1:_ip_UnifiedCompliancePolicyProperties" minOccurs="0"/>
                <xsd:element ref="ns1:_ip_UnifiedCompliancePolicyUIAction"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72782-752e-4470-a73d-89daabb066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14af2b26-fefb-41a5-987a-4e254d06bb3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b2cee0-a889-47eb-9d9d-b366bf4180f9"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84cdc831-4c06-4c62-9ebe-255c0d9bfc35}" ma:internalName="TaxCatchAll" ma:showField="CatchAllData" ma:web="53b2cee0-a889-47eb-9d9d-b366bf418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53b2cee0-a889-47eb-9d9d-b366bf4180f9">
      <UserInfo>
        <DisplayName>Janneke Grijpma</DisplayName>
        <AccountId>21</AccountId>
        <AccountType/>
      </UserInfo>
    </SharedWithUsers>
    <TaxCatchAll xmlns="53b2cee0-a889-47eb-9d9d-b366bf4180f9" xsi:nil="true"/>
    <lcf76f155ced4ddcb4097134ff3c332f xmlns="b9f72782-752e-4470-a73d-89daabb066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225A45-A61D-4A44-8857-A6B8F0EE4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f72782-752e-4470-a73d-89daabb066a1"/>
    <ds:schemaRef ds:uri="53b2cee0-a889-47eb-9d9d-b366bf418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577A9A-7DCC-4C79-9E7E-3CE07862517F}">
  <ds:schemaRefs>
    <ds:schemaRef ds:uri="http://schemas.microsoft.com/office/2006/metadata/properties"/>
    <ds:schemaRef ds:uri="http://schemas.microsoft.com/office/infopath/2007/PartnerControls"/>
    <ds:schemaRef ds:uri="http://schemas.microsoft.com/sharepoint/v3"/>
    <ds:schemaRef ds:uri="53b2cee0-a889-47eb-9d9d-b366bf4180f9"/>
    <ds:schemaRef ds:uri="b9f72782-752e-4470-a73d-89daabb066a1"/>
  </ds:schemaRefs>
</ds:datastoreItem>
</file>

<file path=customXml/itemProps3.xml><?xml version="1.0" encoding="utf-8"?>
<ds:datastoreItem xmlns:ds="http://schemas.openxmlformats.org/officeDocument/2006/customXml" ds:itemID="{282B2A7B-DD68-46B9-8CBE-CB5987074B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3540</Characters>
  <Application>Microsoft Office Word</Application>
  <DocSecurity>0</DocSecurity>
  <Lines>29</Lines>
  <Paragraphs>8</Paragraphs>
  <ScaleCrop>false</ScaleCrop>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Wahle</dc:creator>
  <cp:keywords/>
  <dc:description/>
  <cp:lastModifiedBy>Janneke Grijpma - Hiemstra</cp:lastModifiedBy>
  <cp:revision>2</cp:revision>
  <dcterms:created xsi:type="dcterms:W3CDTF">2026-06-30T10:09:00Z</dcterms:created>
  <dcterms:modified xsi:type="dcterms:W3CDTF">2026-06-30T10:09:00Z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0x01010043FE06037DA7134683A14C06F3C0DBEA</vt:lpwstr>
  </property>
  <property fmtid="{D5CDD505-2E9C-101B-9397-08002B2CF9AE}" pid="3" name="MediaServiceImageTags">
    <vt:lpwstr/>
  </property>
</Properties>
</file>